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624" w:beforeLines="200" w:line="800" w:lineRule="exact"/>
        <w:jc w:val="center"/>
        <w:rPr>
          <w:rFonts w:hint="eastAsia" w:ascii="宋体" w:hAnsi="宋体" w:eastAsia="宋体"/>
          <w:b/>
          <w:sz w:val="44"/>
          <w:szCs w:val="44"/>
        </w:rPr>
      </w:pPr>
    </w:p>
    <w:p>
      <w:pPr>
        <w:keepNext w:val="0"/>
        <w:keepLines w:val="0"/>
        <w:pageBreakBefore w:val="0"/>
        <w:widowControl/>
        <w:kinsoku/>
        <w:wordWrap/>
        <w:overflowPunct/>
        <w:topLinePunct w:val="0"/>
        <w:autoSpaceDE w:val="0"/>
        <w:autoSpaceDN w:val="0"/>
        <w:bidi w:val="0"/>
        <w:adjustRightInd/>
        <w:snapToGrid/>
        <w:spacing w:line="240" w:lineRule="auto"/>
        <w:jc w:val="left"/>
        <w:textAlignment w:val="auto"/>
        <w:rPr>
          <w:rFonts w:hint="eastAsia" w:ascii="宋体" w:hAnsi="宋体" w:eastAsia="宋体"/>
          <w:b/>
          <w:sz w:val="44"/>
          <w:szCs w:val="44"/>
        </w:rPr>
      </w:pPr>
      <w:r>
        <w:rPr>
          <w:sz w:val="44"/>
        </w:rPr>
        <w:pict>
          <v:group id="_x0000_s1028" o:spid="_x0000_s1028" o:spt="203" style="height:56.6pt;width:294.9pt;" coordorigin="5799,3201" coordsize="5898,1132" o:gfxdata="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">
            <o:lock v:ext="edit" aspectratio="f"/>
            <v:shape id="_x0000_s1026" o:spid="_x0000_s1026" o:spt="75" alt="33" type="#_x0000_t75" style="position:absolute;left:7029;top:3471;height:655;width:4668;" filled="f" o:preferrelative="t" stroked="f" coordsize="21600,21600" o:gfxdata="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chKpq5AAAA2gAA&#10;AA8AAAAAAAAAAQAgAAAAIgAAAGRycy9kb3ducmV2LnhtbFBLAQIUABQAAAAIAIdO4kAzLwWeOwAA&#10;ADkAAAAQAAAAAAAAAAEAIAAAAAgBAABkcnMvc2hhcGV4bWwueG1sUEsFBgAAAAAGAAYAWwEAALID&#10;AAAAAA==&#10;">
              <v:path/>
              <v:fill on="f" focussize="0,0"/>
              <v:stroke on="f"/>
              <v:imagedata r:id="rId10" o:title=""/>
              <o:lock v:ext="edit" aspectratio="t"/>
            </v:shape>
            <v:shape id="图片 9" o:spid="_x0000_s1027" o:spt="75" alt="001" type="#_x0000_t75" style="position:absolute;left:5799;top:3201;height:1132;width:1133;" filled="f" o:preferrelative="t" stroked="f" coordsize="21600,21600" o:gfxdata="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oExQC8AAAA&#10;2gAAAA8AAAAAAAAAAQAgAAAAIgAAAGRycy9kb3ducmV2LnhtbFBLAQIUABQAAAAIAIdO4kAzLwWe&#10;OwAAADkAAAAQAAAAAAAAAAEAIAAAAAsBAABkcnMvc2hhcGV4bWwueG1sUEsFBgAAAAAGAAYAWwEA&#10;ALUDAAAAAA==&#10;">
              <v:path/>
              <v:fill on="f" focussize="0,0"/>
              <v:stroke on="f"/>
              <v:imagedata r:id="rId11" o:title=""/>
              <o:lock v:ext="edit" aspectratio="t"/>
            </v:shape>
            <w10:wrap type="none"/>
            <w10:anchorlock/>
          </v:group>
        </w:pict>
      </w:r>
    </w:p>
    <w:p>
      <w:pPr>
        <w:jc w:val="center"/>
        <w:rPr>
          <w:rFonts w:hint="eastAsia"/>
          <w:b/>
          <w:bCs/>
          <w:sz w:val="52"/>
          <w:szCs w:val="52"/>
        </w:rPr>
      </w:pPr>
    </w:p>
    <w:p>
      <w:pPr>
        <w:jc w:val="center"/>
        <w:rPr>
          <w:rFonts w:hint="eastAsia"/>
          <w:b/>
          <w:bCs/>
          <w:sz w:val="52"/>
          <w:szCs w:val="52"/>
        </w:rPr>
      </w:pPr>
    </w:p>
    <w:p>
      <w:pPr>
        <w:jc w:val="center"/>
        <w:rPr>
          <w:rFonts w:hint="eastAsia" w:ascii="华文中宋" w:hAnsi="华文中宋" w:eastAsia="华文中宋" w:cs="华文中宋"/>
          <w:b/>
          <w:bCs/>
          <w:sz w:val="56"/>
          <w:szCs w:val="56"/>
        </w:rPr>
      </w:pPr>
      <w:r>
        <w:rPr>
          <w:rFonts w:hint="eastAsia" w:ascii="华文中宋" w:hAnsi="华文中宋" w:eastAsia="华文中宋" w:cs="华文中宋"/>
          <w:b/>
          <w:bCs/>
          <w:sz w:val="56"/>
          <w:szCs w:val="56"/>
          <w:lang w:val="en-US" w:eastAsia="zh-CN"/>
        </w:rPr>
        <w:t>航空服务</w:t>
      </w:r>
      <w:r>
        <w:rPr>
          <w:rFonts w:hint="eastAsia" w:ascii="华文中宋" w:hAnsi="华文中宋" w:eastAsia="华文中宋" w:cs="华文中宋"/>
          <w:b/>
          <w:bCs/>
          <w:sz w:val="56"/>
          <w:szCs w:val="56"/>
        </w:rPr>
        <w:t>专业</w:t>
      </w:r>
    </w:p>
    <w:p>
      <w:pPr>
        <w:jc w:val="center"/>
        <w:rPr>
          <w:rFonts w:hint="eastAsia" w:ascii="华文中宋" w:hAnsi="华文中宋" w:eastAsia="华文中宋" w:cs="华文中宋"/>
          <w:b/>
          <w:bCs/>
          <w:sz w:val="52"/>
          <w:szCs w:val="52"/>
        </w:rPr>
      </w:pPr>
      <w:r>
        <w:rPr>
          <w:rFonts w:hint="eastAsia" w:ascii="华文中宋" w:hAnsi="华文中宋" w:eastAsia="华文中宋" w:cs="华文中宋"/>
          <w:b/>
          <w:bCs/>
          <w:sz w:val="56"/>
          <w:szCs w:val="56"/>
        </w:rPr>
        <w:t>人才培养方案</w:t>
      </w:r>
    </w:p>
    <w:p>
      <w:pPr>
        <w:widowControl/>
        <w:jc w:val="left"/>
        <w:rPr>
          <w:rFonts w:eastAsia="宋体"/>
          <w:kern w:val="0"/>
        </w:rPr>
      </w:pPr>
    </w:p>
    <w:p>
      <w:pPr>
        <w:widowControl/>
        <w:jc w:val="left"/>
        <w:rPr>
          <w:rFonts w:eastAsia="宋体"/>
          <w:kern w:val="0"/>
        </w:rPr>
      </w:pPr>
    </w:p>
    <w:p>
      <w:pPr>
        <w:widowControl/>
        <w:jc w:val="left"/>
        <w:rPr>
          <w:rFonts w:ascii="宋体" w:hAnsi="宋体" w:eastAsia="宋体"/>
          <w:kern w:val="0"/>
        </w:rPr>
      </w:pPr>
    </w:p>
    <w:p>
      <w:pPr>
        <w:keepNext w:val="0"/>
        <w:keepLines w:val="0"/>
        <w:pageBreakBefore w:val="0"/>
        <w:widowControl/>
        <w:kinsoku/>
        <w:wordWrap/>
        <w:overflowPunct/>
        <w:topLinePunct w:val="0"/>
        <w:autoSpaceDE w:val="0"/>
        <w:autoSpaceDN w:val="0"/>
        <w:bidi w:val="0"/>
        <w:adjustRightInd/>
        <w:snapToGrid/>
        <w:spacing w:line="800" w:lineRule="exact"/>
        <w:ind w:firstLine="803" w:firstLineChars="200"/>
        <w:jc w:val="left"/>
        <w:textAlignment w:val="auto"/>
        <w:rPr>
          <w:rFonts w:ascii="宋体" w:hAnsi="宋体" w:eastAsia="宋体"/>
          <w:b/>
          <w:bCs/>
          <w:kern w:val="0"/>
          <w:sz w:val="40"/>
          <w:szCs w:val="40"/>
        </w:rPr>
      </w:pPr>
      <w:r>
        <w:rPr>
          <w:rFonts w:hint="eastAsia" w:ascii="宋体" w:hAnsi="宋体" w:eastAsia="宋体"/>
          <w:b/>
          <w:kern w:val="0"/>
          <w:sz w:val="40"/>
          <w:szCs w:val="40"/>
        </w:rPr>
        <w:t>专业名称：</w:t>
      </w:r>
      <w:r>
        <w:rPr>
          <w:rFonts w:hint="eastAsia" w:ascii="宋体" w:hAnsi="宋体" w:eastAsia="宋体"/>
          <w:b/>
          <w:kern w:val="0"/>
          <w:sz w:val="40"/>
          <w:szCs w:val="40"/>
          <w:u w:val="single"/>
        </w:rPr>
        <w:t xml:space="preserve"> </w:t>
      </w:r>
      <w:r>
        <w:rPr>
          <w:rFonts w:hint="eastAsia" w:ascii="宋体" w:hAnsi="宋体" w:eastAsia="宋体"/>
          <w:b/>
          <w:bCs/>
          <w:kern w:val="0"/>
          <w:sz w:val="40"/>
          <w:szCs w:val="40"/>
          <w:u w:val="single"/>
        </w:rPr>
        <w:t xml:space="preserve">   </w:t>
      </w:r>
      <w:r>
        <w:rPr>
          <w:rFonts w:hint="eastAsia"/>
          <w:b/>
          <w:bCs/>
          <w:kern w:val="0"/>
          <w:sz w:val="40"/>
          <w:szCs w:val="40"/>
          <w:u w:val="single"/>
          <w:lang w:val="en-US" w:eastAsia="zh-CN"/>
        </w:rPr>
        <w:t xml:space="preserve">   航空服务     </w:t>
      </w:r>
      <w:r>
        <w:rPr>
          <w:rFonts w:hint="eastAsia" w:ascii="宋体" w:hAnsi="宋体" w:eastAsia="宋体"/>
          <w:b/>
          <w:bCs/>
          <w:kern w:val="0"/>
          <w:sz w:val="40"/>
          <w:szCs w:val="40"/>
          <w:u w:val="single"/>
        </w:rPr>
        <w:t xml:space="preserve">   </w:t>
      </w:r>
    </w:p>
    <w:p>
      <w:pPr>
        <w:keepNext w:val="0"/>
        <w:keepLines w:val="0"/>
        <w:pageBreakBefore w:val="0"/>
        <w:widowControl/>
        <w:kinsoku/>
        <w:wordWrap/>
        <w:overflowPunct/>
        <w:topLinePunct w:val="0"/>
        <w:autoSpaceDE w:val="0"/>
        <w:autoSpaceDN w:val="0"/>
        <w:bidi w:val="0"/>
        <w:adjustRightInd/>
        <w:snapToGrid/>
        <w:spacing w:line="800" w:lineRule="exact"/>
        <w:ind w:firstLine="803" w:firstLineChars="200"/>
        <w:jc w:val="left"/>
        <w:textAlignment w:val="auto"/>
        <w:rPr>
          <w:rFonts w:ascii="宋体" w:hAnsi="宋体" w:eastAsia="宋体"/>
          <w:b/>
          <w:bCs/>
          <w:kern w:val="0"/>
          <w:sz w:val="40"/>
          <w:szCs w:val="40"/>
          <w:u w:val="single"/>
        </w:rPr>
      </w:pPr>
      <w:r>
        <w:rPr>
          <w:rFonts w:hint="eastAsia" w:ascii="宋体" w:hAnsi="宋体" w:eastAsia="宋体"/>
          <w:b/>
          <w:kern w:val="0"/>
          <w:sz w:val="40"/>
          <w:szCs w:val="40"/>
        </w:rPr>
        <w:t>专业代码：</w:t>
      </w:r>
      <w:r>
        <w:rPr>
          <w:rFonts w:hint="eastAsia" w:ascii="宋体" w:hAnsi="宋体" w:eastAsia="宋体"/>
          <w:b/>
          <w:bCs/>
          <w:kern w:val="0"/>
          <w:sz w:val="40"/>
          <w:szCs w:val="40"/>
          <w:u w:val="single"/>
        </w:rPr>
        <w:t xml:space="preserve">      </w:t>
      </w:r>
      <w:r>
        <w:rPr>
          <w:rFonts w:hint="eastAsia"/>
          <w:b/>
          <w:bCs/>
          <w:kern w:val="0"/>
          <w:sz w:val="40"/>
          <w:szCs w:val="40"/>
          <w:u w:val="single"/>
          <w:lang w:val="en-US" w:eastAsia="zh-CN"/>
        </w:rPr>
        <w:t xml:space="preserve">   700402</w:t>
      </w:r>
      <w:r>
        <w:rPr>
          <w:rFonts w:hint="eastAsia" w:ascii="宋体" w:hAnsi="宋体" w:eastAsia="宋体"/>
          <w:b/>
          <w:bCs/>
          <w:kern w:val="0"/>
          <w:sz w:val="40"/>
          <w:szCs w:val="40"/>
          <w:u w:val="single"/>
        </w:rPr>
        <w:t xml:space="preserve">        </w:t>
      </w:r>
    </w:p>
    <w:p>
      <w:pPr>
        <w:keepNext w:val="0"/>
        <w:keepLines w:val="0"/>
        <w:pageBreakBefore w:val="0"/>
        <w:widowControl/>
        <w:kinsoku/>
        <w:wordWrap/>
        <w:overflowPunct/>
        <w:topLinePunct w:val="0"/>
        <w:autoSpaceDE w:val="0"/>
        <w:autoSpaceDN w:val="0"/>
        <w:bidi w:val="0"/>
        <w:adjustRightInd/>
        <w:snapToGrid/>
        <w:spacing w:line="800" w:lineRule="exact"/>
        <w:ind w:firstLine="803" w:firstLineChars="200"/>
        <w:jc w:val="left"/>
        <w:textAlignment w:val="auto"/>
        <w:rPr>
          <w:rFonts w:ascii="宋体" w:hAnsi="宋体" w:eastAsia="宋体"/>
          <w:b/>
          <w:kern w:val="0"/>
          <w:sz w:val="40"/>
          <w:szCs w:val="40"/>
          <w:u w:val="single"/>
        </w:rPr>
      </w:pPr>
      <w:r>
        <w:rPr>
          <w:rFonts w:hint="eastAsia" w:ascii="宋体" w:hAnsi="宋体" w:eastAsia="宋体"/>
          <w:b/>
          <w:kern w:val="0"/>
          <w:sz w:val="40"/>
          <w:szCs w:val="40"/>
        </w:rPr>
        <w:t>制</w:t>
      </w:r>
      <w:r>
        <w:rPr>
          <w:rFonts w:hint="eastAsia" w:ascii="宋体" w:hAnsi="宋体" w:eastAsia="宋体"/>
          <w:b/>
          <w:kern w:val="0"/>
          <w:sz w:val="40"/>
          <w:szCs w:val="40"/>
          <w:lang w:val="en-US" w:eastAsia="zh-CN"/>
        </w:rPr>
        <w:t>订</w:t>
      </w:r>
      <w:r>
        <w:rPr>
          <w:rFonts w:hint="eastAsia" w:ascii="宋体" w:hAnsi="宋体" w:eastAsia="宋体"/>
          <w:b/>
          <w:kern w:val="0"/>
          <w:sz w:val="40"/>
          <w:szCs w:val="40"/>
          <w:lang w:eastAsia="zh-CN"/>
        </w:rPr>
        <w:t>专业组</w:t>
      </w:r>
      <w:r>
        <w:rPr>
          <w:rFonts w:hint="eastAsia" w:ascii="宋体" w:hAnsi="宋体" w:eastAsia="宋体"/>
          <w:b/>
          <w:kern w:val="0"/>
          <w:sz w:val="40"/>
          <w:szCs w:val="40"/>
        </w:rPr>
        <w:t>：</w:t>
      </w:r>
      <w:r>
        <w:rPr>
          <w:rFonts w:hint="eastAsia" w:ascii="宋体" w:hAnsi="宋体" w:eastAsia="宋体"/>
          <w:b/>
          <w:bCs/>
          <w:kern w:val="0"/>
          <w:sz w:val="40"/>
          <w:szCs w:val="40"/>
          <w:u w:val="single"/>
        </w:rPr>
        <w:t xml:space="preserve">    </w:t>
      </w:r>
      <w:r>
        <w:rPr>
          <w:rFonts w:hint="eastAsia"/>
          <w:b/>
          <w:bCs/>
          <w:kern w:val="0"/>
          <w:sz w:val="40"/>
          <w:szCs w:val="40"/>
          <w:u w:val="single"/>
          <w:lang w:val="en-US" w:eastAsia="zh-CN"/>
        </w:rPr>
        <w:t>现代服务</w:t>
      </w:r>
      <w:r>
        <w:rPr>
          <w:rFonts w:hint="eastAsia"/>
          <w:b/>
          <w:bCs/>
          <w:kern w:val="0"/>
          <w:sz w:val="40"/>
          <w:szCs w:val="40"/>
          <w:u w:val="single"/>
          <w:lang w:eastAsia="zh-CN"/>
        </w:rPr>
        <w:t>专业组</w:t>
      </w:r>
      <w:r>
        <w:rPr>
          <w:rFonts w:hint="eastAsia" w:ascii="宋体" w:hAnsi="宋体" w:eastAsia="宋体"/>
          <w:b/>
          <w:bCs/>
          <w:kern w:val="0"/>
          <w:sz w:val="40"/>
          <w:szCs w:val="40"/>
          <w:u w:val="single"/>
        </w:rPr>
        <w:t xml:space="preserve">    </w:t>
      </w:r>
    </w:p>
    <w:p>
      <w:pPr>
        <w:keepNext w:val="0"/>
        <w:keepLines w:val="0"/>
        <w:pageBreakBefore w:val="0"/>
        <w:widowControl/>
        <w:kinsoku/>
        <w:wordWrap/>
        <w:overflowPunct/>
        <w:topLinePunct w:val="0"/>
        <w:autoSpaceDE w:val="0"/>
        <w:autoSpaceDN w:val="0"/>
        <w:bidi w:val="0"/>
        <w:adjustRightInd/>
        <w:snapToGrid/>
        <w:spacing w:line="800" w:lineRule="exact"/>
        <w:ind w:firstLine="803" w:firstLineChars="200"/>
        <w:jc w:val="left"/>
        <w:textAlignment w:val="auto"/>
        <w:rPr>
          <w:sz w:val="40"/>
          <w:szCs w:val="40"/>
        </w:rPr>
      </w:pPr>
      <w:r>
        <w:rPr>
          <w:rFonts w:hint="eastAsia" w:ascii="宋体" w:hAnsi="宋体" w:eastAsia="宋体"/>
          <w:b/>
          <w:kern w:val="0"/>
          <w:sz w:val="40"/>
          <w:szCs w:val="40"/>
        </w:rPr>
        <w:t>制</w:t>
      </w:r>
      <w:r>
        <w:rPr>
          <w:rFonts w:hint="eastAsia" w:ascii="宋体" w:hAnsi="宋体" w:eastAsia="宋体"/>
          <w:b/>
          <w:kern w:val="0"/>
          <w:sz w:val="40"/>
          <w:szCs w:val="40"/>
          <w:lang w:val="en-US" w:eastAsia="zh-CN"/>
        </w:rPr>
        <w:t>订</w:t>
      </w:r>
      <w:r>
        <w:rPr>
          <w:rFonts w:hint="eastAsia" w:ascii="宋体" w:hAnsi="宋体" w:eastAsia="宋体"/>
          <w:b/>
          <w:kern w:val="0"/>
          <w:sz w:val="40"/>
          <w:szCs w:val="40"/>
        </w:rPr>
        <w:t>时间：</w:t>
      </w:r>
      <w:r>
        <w:rPr>
          <w:rFonts w:hint="eastAsia" w:ascii="宋体" w:hAnsi="宋体" w:eastAsia="宋体"/>
          <w:b/>
          <w:kern w:val="0"/>
          <w:sz w:val="40"/>
          <w:szCs w:val="40"/>
          <w:u w:val="single"/>
        </w:rPr>
        <w:t xml:space="preserve"> </w:t>
      </w:r>
      <w:r>
        <w:rPr>
          <w:rFonts w:hint="eastAsia" w:ascii="宋体" w:hAnsi="宋体" w:eastAsia="宋体"/>
          <w:b/>
          <w:bCs/>
          <w:kern w:val="0"/>
          <w:sz w:val="40"/>
          <w:szCs w:val="40"/>
          <w:u w:val="single"/>
        </w:rPr>
        <w:t xml:space="preserve">    </w:t>
      </w:r>
      <w:r>
        <w:rPr>
          <w:rFonts w:hint="eastAsia" w:ascii="宋体" w:hAnsi="宋体" w:eastAsia="宋体"/>
          <w:b/>
          <w:bCs/>
          <w:kern w:val="0"/>
          <w:sz w:val="40"/>
          <w:szCs w:val="40"/>
          <w:u w:val="single"/>
          <w:lang w:val="en-US" w:eastAsia="zh-CN"/>
        </w:rPr>
        <w:t xml:space="preserve"> </w:t>
      </w:r>
      <w:r>
        <w:rPr>
          <w:rFonts w:hint="eastAsia" w:ascii="宋体" w:hAnsi="宋体" w:eastAsia="宋体"/>
          <w:b/>
          <w:bCs/>
          <w:kern w:val="0"/>
          <w:sz w:val="40"/>
          <w:szCs w:val="40"/>
          <w:u w:val="single"/>
        </w:rPr>
        <w:t xml:space="preserve">  20</w:t>
      </w:r>
      <w:r>
        <w:rPr>
          <w:rFonts w:hint="eastAsia" w:ascii="宋体" w:hAnsi="宋体" w:eastAsia="宋体"/>
          <w:b/>
          <w:bCs/>
          <w:kern w:val="0"/>
          <w:sz w:val="40"/>
          <w:szCs w:val="40"/>
          <w:u w:val="single"/>
          <w:lang w:val="en-US" w:eastAsia="zh-CN"/>
        </w:rPr>
        <w:t>2</w:t>
      </w:r>
      <w:r>
        <w:rPr>
          <w:rFonts w:hint="eastAsia"/>
          <w:b/>
          <w:bCs/>
          <w:kern w:val="0"/>
          <w:sz w:val="40"/>
          <w:szCs w:val="40"/>
          <w:u w:val="single"/>
          <w:lang w:val="en-US" w:eastAsia="zh-CN"/>
        </w:rPr>
        <w:t>2</w:t>
      </w:r>
      <w:r>
        <w:rPr>
          <w:rFonts w:hint="eastAsia" w:ascii="宋体" w:hAnsi="宋体" w:eastAsia="宋体"/>
          <w:b/>
          <w:bCs/>
          <w:kern w:val="0"/>
          <w:sz w:val="40"/>
          <w:szCs w:val="40"/>
          <w:u w:val="single"/>
        </w:rPr>
        <w:t>年</w:t>
      </w:r>
      <w:r>
        <w:rPr>
          <w:rFonts w:hint="eastAsia" w:ascii="宋体" w:hAnsi="宋体" w:eastAsia="宋体"/>
          <w:b/>
          <w:bCs/>
          <w:kern w:val="0"/>
          <w:sz w:val="40"/>
          <w:szCs w:val="40"/>
          <w:u w:val="single"/>
          <w:lang w:val="en-US" w:eastAsia="zh-CN"/>
        </w:rPr>
        <w:t>5</w:t>
      </w:r>
      <w:r>
        <w:rPr>
          <w:rFonts w:hint="eastAsia" w:ascii="宋体" w:hAnsi="宋体" w:eastAsia="宋体"/>
          <w:b/>
          <w:bCs/>
          <w:kern w:val="0"/>
          <w:sz w:val="40"/>
          <w:szCs w:val="40"/>
          <w:u w:val="single"/>
        </w:rPr>
        <w:t xml:space="preserve">月   </w:t>
      </w:r>
      <w:r>
        <w:rPr>
          <w:rFonts w:hint="eastAsia" w:ascii="宋体" w:hAnsi="宋体" w:eastAsia="宋体"/>
          <w:b/>
          <w:bCs/>
          <w:kern w:val="0"/>
          <w:sz w:val="40"/>
          <w:szCs w:val="40"/>
          <w:u w:val="single"/>
          <w:lang w:val="en-US" w:eastAsia="zh-CN"/>
        </w:rPr>
        <w:t xml:space="preserve"> </w:t>
      </w:r>
      <w:r>
        <w:rPr>
          <w:rFonts w:hint="eastAsia" w:ascii="宋体" w:hAnsi="宋体" w:eastAsia="宋体"/>
          <w:b/>
          <w:bCs/>
          <w:kern w:val="0"/>
          <w:sz w:val="40"/>
          <w:szCs w:val="40"/>
          <w:u w:val="single"/>
        </w:rPr>
        <w:t xml:space="preserve">  </w:t>
      </w:r>
      <w:r>
        <w:rPr>
          <w:rFonts w:hint="eastAsia" w:ascii="宋体" w:hAnsi="宋体" w:eastAsia="宋体"/>
          <w:b/>
          <w:kern w:val="0"/>
          <w:sz w:val="40"/>
          <w:szCs w:val="40"/>
          <w:u w:val="single"/>
        </w:rPr>
        <w:t xml:space="preserve"> </w:t>
      </w:r>
    </w:p>
    <w:p>
      <w:pPr>
        <w:widowControl/>
        <w:jc w:val="left"/>
        <w:rPr>
          <w:sz w:val="40"/>
          <w:szCs w:val="40"/>
        </w:rPr>
      </w:pPr>
    </w:p>
    <w:p>
      <w:pPr>
        <w:widowControl/>
        <w:jc w:val="left"/>
        <w:rPr>
          <w:sz w:val="40"/>
          <w:szCs w:val="40"/>
        </w:rPr>
      </w:pPr>
    </w:p>
    <w:p>
      <w:pPr>
        <w:widowControl/>
        <w:jc w:val="left"/>
        <w:rPr>
          <w:sz w:val="40"/>
          <w:szCs w:val="40"/>
        </w:rPr>
      </w:pPr>
    </w:p>
    <w:p>
      <w:pPr>
        <w:widowControl/>
        <w:jc w:val="left"/>
        <w:rPr>
          <w:sz w:val="40"/>
          <w:szCs w:val="40"/>
        </w:rPr>
      </w:pPr>
    </w:p>
    <w:p>
      <w:pPr>
        <w:jc w:val="center"/>
        <w:rPr>
          <w:sz w:val="36"/>
          <w:szCs w:val="36"/>
        </w:rPr>
      </w:pPr>
      <w:r>
        <w:rPr>
          <w:rFonts w:hint="eastAsia" w:ascii="宋体" w:hAnsi="宋体" w:eastAsia="宋体" w:cs="宋体"/>
          <w:b/>
          <w:bCs/>
          <w:sz w:val="36"/>
          <w:szCs w:val="36"/>
          <w:lang w:eastAsia="zh-CN"/>
        </w:rPr>
        <w:t>教务科</w:t>
      </w:r>
      <w:r>
        <w:rPr>
          <w:rFonts w:hint="eastAsia" w:ascii="宋体" w:hAnsi="宋体" w:eastAsia="宋体" w:cs="宋体"/>
          <w:b/>
          <w:bCs/>
          <w:sz w:val="36"/>
          <w:szCs w:val="36"/>
          <w:lang w:val="en-US" w:eastAsia="zh-CN"/>
        </w:rPr>
        <w:t xml:space="preserve"> 编制</w:t>
      </w:r>
    </w:p>
    <w:p>
      <w:pPr>
        <w:sectPr>
          <w:pgSz w:w="11906" w:h="16838"/>
          <w:pgMar w:top="1440" w:right="1800" w:bottom="1440" w:left="1800" w:header="851" w:footer="992" w:gutter="0"/>
          <w:pgBorders>
            <w:top w:val="none" w:sz="0" w:space="0"/>
            <w:left w:val="none" w:sz="0" w:space="0"/>
            <w:bottom w:val="none" w:sz="0" w:space="0"/>
            <w:right w:val="none" w:sz="0" w:space="0"/>
          </w:pgBorders>
          <w:pgNumType w:fmt="numberInDash"/>
          <w:cols w:space="425" w:num="1"/>
          <w:docGrid w:type="lines" w:linePitch="312" w:charSpace="0"/>
        </w:sectPr>
      </w:pPr>
    </w:p>
    <w:p>
      <w:pPr>
        <w:pStyle w:val="6"/>
        <w:autoSpaceDE/>
        <w:autoSpaceDN/>
        <w:snapToGrid w:val="0"/>
        <w:spacing w:after="0"/>
        <w:jc w:val="center"/>
        <w:outlineLvl w:val="0"/>
        <w:rPr>
          <w:rFonts w:hint="eastAsia" w:ascii="黑体" w:hAnsi="黑体" w:eastAsia="黑体" w:cs="黑体"/>
          <w:b/>
          <w:bCs/>
          <w:kern w:val="2"/>
          <w:sz w:val="44"/>
          <w:szCs w:val="20"/>
          <w:lang w:val="en-US" w:bidi="ar-SA"/>
        </w:rPr>
      </w:pPr>
      <w:r>
        <w:rPr>
          <w:rFonts w:hint="eastAsia" w:ascii="黑体" w:hAnsi="黑体" w:eastAsia="黑体" w:cs="黑体"/>
          <w:b/>
          <w:bCs/>
          <w:kern w:val="2"/>
          <w:sz w:val="44"/>
          <w:szCs w:val="20"/>
          <w:lang w:val="en-US" w:bidi="ar-SA"/>
        </w:rPr>
        <w:t>航空服务专业人才培养方案</w:t>
      </w:r>
    </w:p>
    <w:p>
      <w:pPr>
        <w:rPr>
          <w:rFonts w:asciiTheme="minorEastAsia" w:hAnsiTheme="minorEastAsia"/>
          <w:b/>
          <w:bCs/>
          <w:sz w:val="24"/>
          <w:szCs w:val="24"/>
        </w:rPr>
      </w:pPr>
    </w:p>
    <w:p>
      <w:pPr>
        <w:keepNext w:val="0"/>
        <w:keepLines w:val="0"/>
        <w:pageBreakBefore w:val="0"/>
        <w:widowControl w:val="0"/>
        <w:kinsoku/>
        <w:wordWrap/>
        <w:overflowPunct/>
        <w:topLinePunct w:val="0"/>
        <w:autoSpaceDE w:val="0"/>
        <w:autoSpaceDN w:val="0"/>
        <w:bidi w:val="0"/>
        <w:adjustRightInd/>
        <w:snapToGrid/>
        <w:spacing w:line="300" w:lineRule="auto"/>
        <w:ind w:firstLine="602" w:firstLineChars="200"/>
        <w:jc w:val="left"/>
        <w:textAlignment w:val="auto"/>
        <w:outlineLvl w:val="0"/>
        <w:rPr>
          <w:rFonts w:hint="eastAsia" w:ascii="宋体" w:hAnsi="宋体" w:eastAsia="宋体" w:cs="宋体"/>
          <w:b/>
          <w:bCs/>
          <w:kern w:val="0"/>
          <w:sz w:val="30"/>
          <w:szCs w:val="30"/>
          <w:lang w:val="zh-CN" w:bidi="zh-CN"/>
        </w:rPr>
      </w:pPr>
      <w:r>
        <w:rPr>
          <w:rFonts w:hint="eastAsia" w:ascii="宋体" w:hAnsi="宋体" w:eastAsia="宋体" w:cs="宋体"/>
          <w:b/>
          <w:bCs/>
          <w:kern w:val="0"/>
          <w:sz w:val="30"/>
          <w:szCs w:val="30"/>
          <w:lang w:val="zh-CN" w:bidi="zh-CN"/>
        </w:rPr>
        <w:t>一、专业名称及代码</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left"/>
        <w:textAlignment w:val="auto"/>
        <w:rPr>
          <w:rFonts w:hint="eastAsia" w:ascii="宋体" w:hAnsi="宋体" w:eastAsia="宋体" w:cs="宋体"/>
          <w:kern w:val="0"/>
          <w:sz w:val="28"/>
          <w:szCs w:val="28"/>
          <w:lang w:val="zh-CN" w:bidi="zh-CN"/>
        </w:rPr>
      </w:pPr>
      <w:r>
        <w:rPr>
          <w:rFonts w:hint="eastAsia" w:ascii="宋体" w:hAnsi="宋体" w:eastAsia="宋体" w:cs="宋体"/>
          <w:kern w:val="0"/>
          <w:sz w:val="28"/>
          <w:szCs w:val="28"/>
          <w:lang w:val="zh-CN" w:bidi="zh-CN"/>
        </w:rPr>
        <w:t>专业名称：航空服务</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left"/>
        <w:textAlignment w:val="auto"/>
        <w:rPr>
          <w:rFonts w:asciiTheme="minorEastAsia" w:hAnsiTheme="minorEastAsia"/>
          <w:bCs/>
          <w:sz w:val="24"/>
          <w:szCs w:val="24"/>
        </w:rPr>
      </w:pPr>
      <w:r>
        <w:rPr>
          <w:rFonts w:hint="eastAsia" w:ascii="宋体" w:hAnsi="宋体" w:eastAsia="宋体" w:cs="宋体"/>
          <w:kern w:val="0"/>
          <w:sz w:val="28"/>
          <w:szCs w:val="28"/>
          <w:lang w:val="zh-CN" w:bidi="zh-CN"/>
        </w:rPr>
        <w:t>专业代码：700402</w:t>
      </w:r>
    </w:p>
    <w:p>
      <w:pPr>
        <w:keepNext w:val="0"/>
        <w:keepLines w:val="0"/>
        <w:pageBreakBefore w:val="0"/>
        <w:widowControl w:val="0"/>
        <w:kinsoku/>
        <w:wordWrap/>
        <w:overflowPunct/>
        <w:topLinePunct w:val="0"/>
        <w:autoSpaceDE w:val="0"/>
        <w:autoSpaceDN w:val="0"/>
        <w:bidi w:val="0"/>
        <w:adjustRightInd/>
        <w:snapToGrid/>
        <w:spacing w:line="300" w:lineRule="auto"/>
        <w:ind w:firstLine="602" w:firstLineChars="200"/>
        <w:jc w:val="left"/>
        <w:textAlignment w:val="auto"/>
        <w:outlineLvl w:val="0"/>
        <w:rPr>
          <w:rFonts w:hint="eastAsia" w:ascii="宋体" w:hAnsi="宋体" w:eastAsia="宋体" w:cs="宋体"/>
          <w:b/>
          <w:bCs/>
          <w:kern w:val="0"/>
          <w:sz w:val="30"/>
          <w:szCs w:val="30"/>
          <w:lang w:val="zh-CN" w:bidi="zh-CN"/>
        </w:rPr>
      </w:pPr>
      <w:r>
        <w:rPr>
          <w:rFonts w:hint="eastAsia" w:ascii="宋体" w:hAnsi="宋体" w:eastAsia="宋体" w:cs="宋体"/>
          <w:b/>
          <w:bCs/>
          <w:kern w:val="0"/>
          <w:sz w:val="30"/>
          <w:szCs w:val="30"/>
          <w:lang w:val="zh-CN" w:bidi="zh-CN"/>
        </w:rPr>
        <w:t>二、入学要求</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left"/>
        <w:textAlignment w:val="auto"/>
        <w:rPr>
          <w:rFonts w:hint="eastAsia" w:ascii="宋体" w:hAnsi="宋体" w:eastAsia="宋体" w:cs="宋体"/>
          <w:b/>
          <w:bCs/>
          <w:kern w:val="0"/>
          <w:sz w:val="30"/>
          <w:szCs w:val="30"/>
          <w:lang w:val="zh-CN" w:bidi="zh-CN"/>
        </w:rPr>
      </w:pPr>
      <w:r>
        <w:rPr>
          <w:rFonts w:hint="eastAsia" w:ascii="宋体" w:hAnsi="宋体" w:eastAsia="宋体" w:cs="宋体"/>
          <w:kern w:val="0"/>
          <w:sz w:val="28"/>
          <w:szCs w:val="28"/>
          <w:lang w:val="zh-CN" w:bidi="zh-CN"/>
        </w:rPr>
        <w:t>招生对象：初中毕业生或具有同等学力者</w:t>
      </w:r>
    </w:p>
    <w:p>
      <w:pPr>
        <w:keepNext w:val="0"/>
        <w:keepLines w:val="0"/>
        <w:pageBreakBefore w:val="0"/>
        <w:widowControl w:val="0"/>
        <w:kinsoku/>
        <w:wordWrap/>
        <w:overflowPunct/>
        <w:topLinePunct w:val="0"/>
        <w:autoSpaceDE w:val="0"/>
        <w:autoSpaceDN w:val="0"/>
        <w:bidi w:val="0"/>
        <w:adjustRightInd/>
        <w:snapToGrid/>
        <w:spacing w:line="300" w:lineRule="auto"/>
        <w:ind w:firstLine="602" w:firstLineChars="200"/>
        <w:jc w:val="left"/>
        <w:textAlignment w:val="auto"/>
        <w:outlineLvl w:val="0"/>
        <w:rPr>
          <w:rFonts w:hint="eastAsia" w:ascii="宋体" w:hAnsi="宋体" w:eastAsia="宋体" w:cs="宋体"/>
          <w:b/>
          <w:bCs/>
          <w:kern w:val="0"/>
          <w:sz w:val="30"/>
          <w:szCs w:val="30"/>
          <w:lang w:val="zh-CN" w:bidi="zh-CN"/>
        </w:rPr>
      </w:pPr>
      <w:r>
        <w:rPr>
          <w:rFonts w:hint="eastAsia" w:ascii="宋体" w:hAnsi="宋体" w:eastAsia="宋体" w:cs="宋体"/>
          <w:b/>
          <w:bCs/>
          <w:kern w:val="0"/>
          <w:sz w:val="30"/>
          <w:szCs w:val="30"/>
          <w:lang w:val="zh-CN" w:bidi="zh-CN"/>
        </w:rPr>
        <w:t>三、修业年限</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left"/>
        <w:textAlignment w:val="auto"/>
        <w:rPr>
          <w:rFonts w:hint="default" w:ascii="宋体" w:hAnsi="宋体" w:eastAsia="宋体" w:cs="宋体"/>
          <w:kern w:val="0"/>
          <w:sz w:val="28"/>
          <w:szCs w:val="28"/>
          <w:lang w:val="en-US" w:eastAsia="zh-CN" w:bidi="zh-CN"/>
        </w:rPr>
      </w:pPr>
      <w:r>
        <w:rPr>
          <w:rFonts w:hint="eastAsia" w:ascii="宋体" w:hAnsi="宋体" w:eastAsia="宋体" w:cs="宋体"/>
          <w:kern w:val="0"/>
          <w:sz w:val="28"/>
          <w:szCs w:val="28"/>
          <w:lang w:val="en-US" w:eastAsia="zh-CN" w:bidi="zh-CN"/>
        </w:rPr>
        <w:t>3年</w:t>
      </w:r>
    </w:p>
    <w:p>
      <w:pPr>
        <w:keepNext w:val="0"/>
        <w:keepLines w:val="0"/>
        <w:pageBreakBefore w:val="0"/>
        <w:widowControl w:val="0"/>
        <w:kinsoku/>
        <w:wordWrap/>
        <w:overflowPunct/>
        <w:topLinePunct w:val="0"/>
        <w:autoSpaceDE w:val="0"/>
        <w:autoSpaceDN w:val="0"/>
        <w:bidi w:val="0"/>
        <w:adjustRightInd/>
        <w:snapToGrid/>
        <w:spacing w:line="300" w:lineRule="auto"/>
        <w:ind w:firstLine="602" w:firstLineChars="200"/>
        <w:jc w:val="left"/>
        <w:textAlignment w:val="auto"/>
        <w:outlineLvl w:val="0"/>
        <w:rPr>
          <w:rFonts w:hint="eastAsia" w:ascii="宋体" w:hAnsi="宋体" w:eastAsia="宋体" w:cs="宋体"/>
          <w:b/>
          <w:bCs/>
          <w:kern w:val="0"/>
          <w:sz w:val="30"/>
          <w:szCs w:val="30"/>
          <w:lang w:val="zh-CN" w:bidi="zh-CN"/>
        </w:rPr>
      </w:pPr>
      <w:r>
        <w:rPr>
          <w:rFonts w:hint="eastAsia" w:ascii="宋体" w:hAnsi="宋体" w:eastAsia="宋体" w:cs="宋体"/>
          <w:b/>
          <w:bCs/>
          <w:kern w:val="0"/>
          <w:sz w:val="30"/>
          <w:szCs w:val="30"/>
          <w:lang w:val="zh-CN" w:bidi="zh-CN"/>
        </w:rPr>
        <w:t>四、职业面向</w:t>
      </w:r>
    </w:p>
    <w:tbl>
      <w:tblPr>
        <w:tblStyle w:val="16"/>
        <w:tblpPr w:leftFromText="180" w:rightFromText="180" w:vertAnchor="text" w:horzAnchor="margin" w:tblpY="130"/>
        <w:tblW w:w="948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73"/>
        <w:gridCol w:w="990"/>
        <w:gridCol w:w="920"/>
        <w:gridCol w:w="1667"/>
        <w:gridCol w:w="1711"/>
        <w:gridCol w:w="1678"/>
        <w:gridCol w:w="13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60" w:hRule="atLeast"/>
        </w:trPr>
        <w:tc>
          <w:tcPr>
            <w:tcW w:w="1173" w:type="dxa"/>
            <w:tcBorders>
              <w:bottom w:val="single" w:color="auto" w:sz="4" w:space="0"/>
            </w:tcBorders>
            <w:vAlign w:val="center"/>
          </w:tcPr>
          <w:p>
            <w:pPr>
              <w:pStyle w:val="6"/>
              <w:autoSpaceDE w:val="0"/>
              <w:autoSpaceDN w:val="0"/>
              <w:spacing w:after="0"/>
              <w:jc w:val="center"/>
              <w:rPr>
                <w:rFonts w:hint="eastAsia" w:ascii="宋体" w:hAnsi="宋体" w:eastAsia="宋体" w:cs="宋体"/>
                <w:b/>
                <w:bCs/>
                <w:kern w:val="0"/>
                <w:sz w:val="21"/>
                <w:szCs w:val="21"/>
                <w:lang w:val="zh-CN" w:bidi="zh-CN"/>
              </w:rPr>
            </w:pPr>
            <w:r>
              <w:rPr>
                <w:rFonts w:hint="eastAsia" w:ascii="宋体" w:hAnsi="宋体" w:eastAsia="宋体" w:cs="宋体"/>
                <w:b/>
                <w:bCs/>
                <w:kern w:val="0"/>
                <w:sz w:val="21"/>
                <w:szCs w:val="21"/>
                <w:lang w:val="zh-CN" w:bidi="zh-CN"/>
              </w:rPr>
              <w:t>所属专业大类</w:t>
            </w:r>
          </w:p>
          <w:p>
            <w:pPr>
              <w:pStyle w:val="6"/>
              <w:autoSpaceDE w:val="0"/>
              <w:autoSpaceDN w:val="0"/>
              <w:spacing w:after="0"/>
              <w:jc w:val="center"/>
              <w:rPr>
                <w:rFonts w:hint="eastAsia" w:ascii="宋体" w:hAnsi="宋体" w:eastAsia="宋体" w:cs="宋体"/>
                <w:b/>
                <w:bCs/>
                <w:kern w:val="0"/>
                <w:sz w:val="21"/>
                <w:szCs w:val="21"/>
                <w:lang w:val="zh-CN" w:bidi="zh-CN"/>
              </w:rPr>
            </w:pPr>
            <w:r>
              <w:rPr>
                <w:rFonts w:hint="eastAsia" w:ascii="宋体" w:hAnsi="宋体" w:eastAsia="宋体" w:cs="宋体"/>
                <w:b/>
                <w:bCs/>
                <w:kern w:val="0"/>
                <w:sz w:val="21"/>
                <w:szCs w:val="21"/>
                <w:lang w:val="zh-CN" w:bidi="zh-CN"/>
              </w:rPr>
              <w:t>（代码）</w:t>
            </w:r>
          </w:p>
        </w:tc>
        <w:tc>
          <w:tcPr>
            <w:tcW w:w="990" w:type="dxa"/>
            <w:tcBorders>
              <w:bottom w:val="single" w:color="auto" w:sz="4" w:space="0"/>
            </w:tcBorders>
            <w:vAlign w:val="center"/>
          </w:tcPr>
          <w:p>
            <w:pPr>
              <w:pStyle w:val="6"/>
              <w:autoSpaceDE w:val="0"/>
              <w:autoSpaceDN w:val="0"/>
              <w:spacing w:after="0"/>
              <w:jc w:val="center"/>
              <w:rPr>
                <w:rFonts w:hint="eastAsia" w:ascii="宋体" w:hAnsi="宋体" w:eastAsia="宋体" w:cs="宋体"/>
                <w:b/>
                <w:bCs/>
                <w:kern w:val="0"/>
                <w:sz w:val="21"/>
                <w:szCs w:val="21"/>
                <w:lang w:val="zh-CN" w:bidi="zh-CN"/>
              </w:rPr>
            </w:pPr>
            <w:r>
              <w:rPr>
                <w:rFonts w:hint="eastAsia" w:ascii="宋体" w:hAnsi="宋体" w:eastAsia="宋体" w:cs="宋体"/>
                <w:b/>
                <w:bCs/>
                <w:kern w:val="0"/>
                <w:sz w:val="21"/>
                <w:szCs w:val="21"/>
                <w:lang w:val="zh-CN" w:bidi="zh-CN"/>
              </w:rPr>
              <w:t>所属专业类</w:t>
            </w:r>
          </w:p>
          <w:p>
            <w:pPr>
              <w:pStyle w:val="6"/>
              <w:autoSpaceDE w:val="0"/>
              <w:autoSpaceDN w:val="0"/>
              <w:spacing w:after="0"/>
              <w:jc w:val="center"/>
              <w:rPr>
                <w:rFonts w:hint="eastAsia" w:ascii="宋体" w:hAnsi="宋体" w:eastAsia="宋体" w:cs="宋体"/>
                <w:b/>
                <w:bCs/>
                <w:kern w:val="0"/>
                <w:sz w:val="21"/>
                <w:szCs w:val="21"/>
                <w:lang w:val="zh-CN" w:bidi="zh-CN"/>
              </w:rPr>
            </w:pPr>
            <w:r>
              <w:rPr>
                <w:rFonts w:hint="eastAsia" w:ascii="宋体" w:hAnsi="宋体" w:eastAsia="宋体" w:cs="宋体"/>
                <w:b/>
                <w:bCs/>
                <w:kern w:val="0"/>
                <w:sz w:val="21"/>
                <w:szCs w:val="21"/>
                <w:lang w:val="zh-CN" w:bidi="zh-CN"/>
              </w:rPr>
              <w:t>（代码）</w:t>
            </w:r>
          </w:p>
        </w:tc>
        <w:tc>
          <w:tcPr>
            <w:tcW w:w="920" w:type="dxa"/>
            <w:tcBorders>
              <w:bottom w:val="single" w:color="auto" w:sz="4" w:space="0"/>
            </w:tcBorders>
            <w:vAlign w:val="center"/>
          </w:tcPr>
          <w:p>
            <w:pPr>
              <w:pStyle w:val="6"/>
              <w:autoSpaceDE w:val="0"/>
              <w:autoSpaceDN w:val="0"/>
              <w:spacing w:after="0"/>
              <w:jc w:val="center"/>
              <w:rPr>
                <w:rFonts w:hint="eastAsia" w:ascii="宋体" w:hAnsi="宋体" w:eastAsia="宋体" w:cs="宋体"/>
                <w:b/>
                <w:bCs/>
                <w:kern w:val="0"/>
                <w:sz w:val="21"/>
                <w:szCs w:val="21"/>
                <w:lang w:val="zh-CN" w:bidi="zh-CN"/>
              </w:rPr>
            </w:pPr>
          </w:p>
          <w:p>
            <w:pPr>
              <w:pStyle w:val="6"/>
              <w:autoSpaceDE w:val="0"/>
              <w:autoSpaceDN w:val="0"/>
              <w:spacing w:after="0"/>
              <w:jc w:val="center"/>
              <w:rPr>
                <w:rFonts w:hint="eastAsia" w:ascii="宋体" w:hAnsi="宋体" w:eastAsia="宋体" w:cs="宋体"/>
                <w:b/>
                <w:bCs/>
                <w:kern w:val="0"/>
                <w:sz w:val="21"/>
                <w:szCs w:val="21"/>
                <w:lang w:val="zh-CN" w:bidi="zh-CN"/>
              </w:rPr>
            </w:pPr>
            <w:r>
              <w:rPr>
                <w:rFonts w:hint="eastAsia" w:ascii="宋体" w:hAnsi="宋体" w:eastAsia="宋体" w:cs="宋体"/>
                <w:b/>
                <w:bCs/>
                <w:kern w:val="0"/>
                <w:sz w:val="21"/>
                <w:szCs w:val="21"/>
                <w:lang w:val="zh-CN" w:bidi="zh-CN"/>
              </w:rPr>
              <w:t>对应行业</w:t>
            </w:r>
          </w:p>
          <w:p>
            <w:pPr>
              <w:pStyle w:val="6"/>
              <w:autoSpaceDE w:val="0"/>
              <w:autoSpaceDN w:val="0"/>
              <w:spacing w:after="0"/>
              <w:jc w:val="center"/>
              <w:rPr>
                <w:rFonts w:hint="eastAsia" w:ascii="宋体" w:hAnsi="宋体" w:eastAsia="宋体" w:cs="宋体"/>
                <w:b/>
                <w:bCs/>
                <w:kern w:val="0"/>
                <w:sz w:val="21"/>
                <w:szCs w:val="21"/>
                <w:lang w:val="zh-CN" w:bidi="zh-CN"/>
              </w:rPr>
            </w:pPr>
          </w:p>
        </w:tc>
        <w:tc>
          <w:tcPr>
            <w:tcW w:w="1667" w:type="dxa"/>
            <w:tcBorders>
              <w:bottom w:val="single" w:color="auto" w:sz="4" w:space="0"/>
            </w:tcBorders>
            <w:vAlign w:val="center"/>
          </w:tcPr>
          <w:p>
            <w:pPr>
              <w:pStyle w:val="6"/>
              <w:autoSpaceDE w:val="0"/>
              <w:autoSpaceDN w:val="0"/>
              <w:spacing w:after="0"/>
              <w:jc w:val="center"/>
              <w:rPr>
                <w:rFonts w:hint="eastAsia" w:ascii="宋体" w:hAnsi="宋体" w:eastAsia="宋体" w:cs="宋体"/>
                <w:b/>
                <w:bCs/>
                <w:kern w:val="0"/>
                <w:sz w:val="21"/>
                <w:szCs w:val="21"/>
                <w:lang w:val="zh-CN" w:bidi="zh-CN"/>
              </w:rPr>
            </w:pPr>
          </w:p>
          <w:p>
            <w:pPr>
              <w:pStyle w:val="6"/>
              <w:autoSpaceDE w:val="0"/>
              <w:autoSpaceDN w:val="0"/>
              <w:spacing w:after="0"/>
              <w:jc w:val="center"/>
              <w:rPr>
                <w:rFonts w:hint="eastAsia" w:ascii="宋体" w:hAnsi="宋体" w:eastAsia="宋体" w:cs="宋体"/>
                <w:b/>
                <w:bCs/>
                <w:kern w:val="0"/>
                <w:sz w:val="21"/>
                <w:szCs w:val="21"/>
                <w:lang w:val="zh-CN" w:bidi="zh-CN"/>
              </w:rPr>
            </w:pPr>
            <w:r>
              <w:rPr>
                <w:rFonts w:hint="eastAsia" w:ascii="宋体" w:hAnsi="宋体" w:eastAsia="宋体" w:cs="宋体"/>
                <w:b/>
                <w:bCs/>
                <w:kern w:val="0"/>
                <w:sz w:val="21"/>
                <w:szCs w:val="21"/>
                <w:lang w:val="zh-CN" w:bidi="zh-CN"/>
              </w:rPr>
              <w:t>主要职业类别</w:t>
            </w:r>
          </w:p>
          <w:p>
            <w:pPr>
              <w:pStyle w:val="6"/>
              <w:autoSpaceDE w:val="0"/>
              <w:autoSpaceDN w:val="0"/>
              <w:spacing w:after="0"/>
              <w:jc w:val="center"/>
              <w:rPr>
                <w:rFonts w:hint="eastAsia" w:ascii="宋体" w:hAnsi="宋体" w:eastAsia="宋体" w:cs="宋体"/>
                <w:b/>
                <w:bCs/>
                <w:kern w:val="0"/>
                <w:sz w:val="21"/>
                <w:szCs w:val="21"/>
                <w:lang w:val="zh-CN" w:bidi="zh-CN"/>
              </w:rPr>
            </w:pPr>
          </w:p>
        </w:tc>
        <w:tc>
          <w:tcPr>
            <w:tcW w:w="1711" w:type="dxa"/>
            <w:tcBorders>
              <w:bottom w:val="single" w:color="auto" w:sz="4" w:space="0"/>
            </w:tcBorders>
            <w:vAlign w:val="center"/>
          </w:tcPr>
          <w:p>
            <w:pPr>
              <w:pStyle w:val="6"/>
              <w:autoSpaceDE w:val="0"/>
              <w:autoSpaceDN w:val="0"/>
              <w:spacing w:after="0"/>
              <w:jc w:val="center"/>
              <w:rPr>
                <w:rFonts w:hint="eastAsia" w:ascii="宋体" w:hAnsi="宋体" w:eastAsia="宋体" w:cs="宋体"/>
                <w:b/>
                <w:bCs/>
                <w:kern w:val="0"/>
                <w:sz w:val="21"/>
                <w:szCs w:val="21"/>
                <w:lang w:val="zh-CN" w:bidi="zh-CN"/>
              </w:rPr>
            </w:pPr>
            <w:r>
              <w:rPr>
                <w:rFonts w:hint="eastAsia" w:ascii="宋体" w:hAnsi="宋体" w:eastAsia="宋体" w:cs="宋体"/>
                <w:b/>
                <w:bCs/>
                <w:kern w:val="0"/>
                <w:sz w:val="21"/>
                <w:szCs w:val="21"/>
                <w:lang w:val="zh-CN" w:bidi="zh-CN"/>
              </w:rPr>
              <w:t>主要岗位群或技术领域举例</w:t>
            </w:r>
          </w:p>
        </w:tc>
        <w:tc>
          <w:tcPr>
            <w:tcW w:w="1678" w:type="dxa"/>
            <w:tcBorders>
              <w:bottom w:val="single" w:color="auto" w:sz="4" w:space="0"/>
            </w:tcBorders>
            <w:vAlign w:val="center"/>
          </w:tcPr>
          <w:p>
            <w:pPr>
              <w:pStyle w:val="6"/>
              <w:autoSpaceDE w:val="0"/>
              <w:autoSpaceDN w:val="0"/>
              <w:spacing w:after="0"/>
              <w:jc w:val="center"/>
              <w:rPr>
                <w:rFonts w:hint="eastAsia" w:ascii="宋体" w:hAnsi="宋体" w:eastAsia="宋体" w:cs="宋体"/>
                <w:b/>
                <w:bCs/>
                <w:kern w:val="0"/>
                <w:sz w:val="21"/>
                <w:szCs w:val="21"/>
                <w:lang w:val="zh-CN" w:bidi="zh-CN"/>
              </w:rPr>
            </w:pPr>
            <w:r>
              <w:rPr>
                <w:rFonts w:hint="eastAsia" w:ascii="宋体" w:hAnsi="宋体" w:eastAsia="宋体" w:cs="宋体"/>
                <w:b/>
                <w:bCs/>
                <w:kern w:val="0"/>
                <w:sz w:val="21"/>
                <w:szCs w:val="21"/>
                <w:lang w:val="zh-CN" w:bidi="zh-CN"/>
              </w:rPr>
              <w:t>职业技能等级证书</w:t>
            </w:r>
          </w:p>
          <w:p>
            <w:pPr>
              <w:pStyle w:val="6"/>
              <w:autoSpaceDE w:val="0"/>
              <w:autoSpaceDN w:val="0"/>
              <w:spacing w:after="0"/>
              <w:jc w:val="center"/>
              <w:rPr>
                <w:rFonts w:hint="eastAsia" w:ascii="宋体" w:hAnsi="宋体" w:eastAsia="宋体" w:cs="宋体"/>
                <w:b/>
                <w:bCs/>
                <w:kern w:val="0"/>
                <w:sz w:val="21"/>
                <w:szCs w:val="21"/>
                <w:lang w:val="zh-CN" w:bidi="zh-CN"/>
              </w:rPr>
            </w:pPr>
            <w:r>
              <w:rPr>
                <w:rFonts w:hint="eastAsia" w:ascii="宋体" w:hAnsi="宋体" w:eastAsia="宋体" w:cs="宋体"/>
                <w:b/>
                <w:bCs/>
                <w:kern w:val="0"/>
                <w:sz w:val="21"/>
                <w:szCs w:val="21"/>
                <w:lang w:val="zh-CN" w:bidi="zh-CN"/>
              </w:rPr>
              <w:t>举例</w:t>
            </w:r>
          </w:p>
        </w:tc>
        <w:tc>
          <w:tcPr>
            <w:tcW w:w="1348" w:type="dxa"/>
            <w:tcBorders>
              <w:bottom w:val="single" w:color="auto" w:sz="4" w:space="0"/>
            </w:tcBorders>
            <w:vAlign w:val="center"/>
          </w:tcPr>
          <w:p>
            <w:pPr>
              <w:pStyle w:val="6"/>
              <w:autoSpaceDE w:val="0"/>
              <w:autoSpaceDN w:val="0"/>
              <w:spacing w:after="0"/>
              <w:jc w:val="center"/>
              <w:rPr>
                <w:rFonts w:hint="eastAsia" w:ascii="宋体" w:hAnsi="宋体" w:eastAsia="宋体" w:cs="宋体"/>
                <w:b/>
                <w:bCs/>
                <w:kern w:val="0"/>
                <w:sz w:val="21"/>
                <w:szCs w:val="21"/>
                <w:lang w:val="zh-CN" w:bidi="zh-CN"/>
              </w:rPr>
            </w:pPr>
            <w:r>
              <w:rPr>
                <w:rFonts w:hint="eastAsia" w:ascii="宋体" w:hAnsi="宋体" w:eastAsia="宋体" w:cs="宋体"/>
                <w:b/>
                <w:bCs/>
                <w:sz w:val="21"/>
                <w:szCs w:val="21"/>
              </w:rPr>
              <w:t>接续专业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86" w:hRule="atLeast"/>
        </w:trPr>
        <w:tc>
          <w:tcPr>
            <w:tcW w:w="1173" w:type="dxa"/>
            <w:tcBorders>
              <w:top w:val="single" w:color="auto" w:sz="4" w:space="0"/>
              <w:left w:val="single" w:color="auto" w:sz="4" w:space="0"/>
              <w:bottom w:val="single" w:color="auto" w:sz="4" w:space="0"/>
            </w:tcBorders>
            <w:vAlign w:val="center"/>
          </w:tcPr>
          <w:p>
            <w:pPr>
              <w:pStyle w:val="6"/>
              <w:autoSpaceDE w:val="0"/>
              <w:autoSpaceDN w:val="0"/>
              <w:spacing w:after="0"/>
              <w:jc w:val="center"/>
              <w:rPr>
                <w:rFonts w:hint="eastAsia" w:ascii="宋体" w:hAnsi="宋体" w:eastAsia="宋体" w:cs="宋体"/>
                <w:kern w:val="0"/>
                <w:sz w:val="21"/>
                <w:szCs w:val="21"/>
                <w:lang w:val="zh-CN" w:bidi="zh-CN"/>
              </w:rPr>
            </w:pPr>
            <w:r>
              <w:rPr>
                <w:rFonts w:hint="eastAsia" w:ascii="宋体" w:hAnsi="宋体" w:eastAsia="宋体" w:cs="宋体"/>
                <w:kern w:val="0"/>
                <w:sz w:val="21"/>
                <w:szCs w:val="21"/>
                <w:lang w:val="zh-CN" w:bidi="zh-CN"/>
              </w:rPr>
              <w:t>交通运输大类（70）</w:t>
            </w:r>
          </w:p>
        </w:tc>
        <w:tc>
          <w:tcPr>
            <w:tcW w:w="990" w:type="dxa"/>
            <w:tcBorders>
              <w:top w:val="single" w:color="auto" w:sz="4" w:space="0"/>
              <w:bottom w:val="single" w:color="auto" w:sz="4" w:space="0"/>
            </w:tcBorders>
            <w:vAlign w:val="center"/>
          </w:tcPr>
          <w:p>
            <w:pPr>
              <w:pStyle w:val="6"/>
              <w:autoSpaceDE w:val="0"/>
              <w:autoSpaceDN w:val="0"/>
              <w:spacing w:after="0"/>
              <w:jc w:val="center"/>
              <w:rPr>
                <w:rFonts w:hint="eastAsia" w:ascii="宋体" w:hAnsi="宋体" w:eastAsia="宋体" w:cs="宋体"/>
                <w:kern w:val="0"/>
                <w:sz w:val="21"/>
                <w:szCs w:val="21"/>
                <w:lang w:val="zh-CN" w:bidi="zh-CN"/>
              </w:rPr>
            </w:pPr>
            <w:r>
              <w:rPr>
                <w:rFonts w:hint="eastAsia" w:ascii="宋体" w:hAnsi="宋体" w:eastAsia="宋体" w:cs="宋体"/>
                <w:kern w:val="0"/>
                <w:sz w:val="21"/>
                <w:szCs w:val="21"/>
                <w:lang w:val="zh-CN" w:bidi="zh-CN"/>
              </w:rPr>
              <w:t>航空运输类（7004）</w:t>
            </w:r>
          </w:p>
        </w:tc>
        <w:tc>
          <w:tcPr>
            <w:tcW w:w="920" w:type="dxa"/>
            <w:tcBorders>
              <w:top w:val="single" w:color="auto" w:sz="4" w:space="0"/>
              <w:bottom w:val="single" w:color="auto" w:sz="4" w:space="0"/>
            </w:tcBorders>
            <w:vAlign w:val="center"/>
          </w:tcPr>
          <w:p>
            <w:pPr>
              <w:pStyle w:val="6"/>
              <w:autoSpaceDE w:val="0"/>
              <w:autoSpaceDN w:val="0"/>
              <w:spacing w:after="0"/>
              <w:jc w:val="center"/>
              <w:rPr>
                <w:rFonts w:hint="eastAsia" w:ascii="宋体" w:hAnsi="宋体" w:eastAsia="宋体" w:cs="宋体"/>
                <w:kern w:val="0"/>
                <w:sz w:val="21"/>
                <w:szCs w:val="21"/>
                <w:lang w:val="zh-CN" w:bidi="zh-CN"/>
              </w:rPr>
            </w:pPr>
            <w:r>
              <w:rPr>
                <w:rFonts w:hint="eastAsia" w:ascii="宋体" w:hAnsi="宋体" w:eastAsia="宋体" w:cs="宋体"/>
                <w:kern w:val="0"/>
                <w:sz w:val="21"/>
                <w:szCs w:val="21"/>
                <w:lang w:val="zh-CN" w:bidi="zh-CN"/>
              </w:rPr>
              <w:t>航空运输业</w:t>
            </w:r>
          </w:p>
        </w:tc>
        <w:tc>
          <w:tcPr>
            <w:tcW w:w="1667" w:type="dxa"/>
            <w:tcBorders>
              <w:top w:val="single" w:color="auto" w:sz="4" w:space="0"/>
              <w:bottom w:val="single" w:color="auto" w:sz="4" w:space="0"/>
            </w:tcBorders>
            <w:vAlign w:val="center"/>
          </w:tcPr>
          <w:p>
            <w:pPr>
              <w:pStyle w:val="6"/>
              <w:autoSpaceDE w:val="0"/>
              <w:autoSpaceDN w:val="0"/>
              <w:spacing w:after="0"/>
              <w:jc w:val="center"/>
              <w:rPr>
                <w:rFonts w:hint="eastAsia" w:ascii="宋体" w:hAnsi="宋体" w:eastAsia="宋体" w:cs="宋体"/>
                <w:kern w:val="0"/>
                <w:sz w:val="21"/>
                <w:szCs w:val="21"/>
                <w:lang w:val="zh-CN" w:bidi="zh-CN"/>
              </w:rPr>
            </w:pPr>
            <w:r>
              <w:rPr>
                <w:rFonts w:hint="eastAsia" w:ascii="宋体" w:hAnsi="宋体" w:eastAsia="宋体" w:cs="宋体"/>
                <w:kern w:val="0"/>
                <w:sz w:val="21"/>
                <w:szCs w:val="21"/>
                <w:lang w:val="zh-CN" w:bidi="zh-CN"/>
              </w:rPr>
              <w:t>民航乘务员</w:t>
            </w:r>
          </w:p>
          <w:p>
            <w:pPr>
              <w:pStyle w:val="6"/>
              <w:autoSpaceDE w:val="0"/>
              <w:autoSpaceDN w:val="0"/>
              <w:spacing w:after="0"/>
              <w:jc w:val="center"/>
              <w:rPr>
                <w:rFonts w:hint="eastAsia" w:ascii="宋体" w:hAnsi="宋体" w:eastAsia="宋体" w:cs="宋体"/>
                <w:kern w:val="0"/>
                <w:sz w:val="21"/>
                <w:szCs w:val="21"/>
                <w:lang w:val="zh-CN" w:bidi="zh-CN"/>
              </w:rPr>
            </w:pPr>
            <w:r>
              <w:rPr>
                <w:rFonts w:hint="eastAsia" w:ascii="宋体" w:hAnsi="宋体" w:eastAsia="宋体" w:cs="宋体"/>
                <w:kern w:val="0"/>
                <w:sz w:val="21"/>
                <w:szCs w:val="21"/>
                <w:lang w:val="zh-CN" w:bidi="zh-CN"/>
              </w:rPr>
              <w:t>民航安全检查员</w:t>
            </w:r>
          </w:p>
        </w:tc>
        <w:tc>
          <w:tcPr>
            <w:tcW w:w="1711" w:type="dxa"/>
            <w:tcBorders>
              <w:top w:val="single" w:color="auto" w:sz="4" w:space="0"/>
              <w:bottom w:val="single" w:color="auto" w:sz="4" w:space="0"/>
            </w:tcBorders>
            <w:vAlign w:val="center"/>
          </w:tcPr>
          <w:p>
            <w:pPr>
              <w:pStyle w:val="6"/>
              <w:autoSpaceDE w:val="0"/>
              <w:autoSpaceDN w:val="0"/>
              <w:spacing w:after="0"/>
              <w:jc w:val="center"/>
              <w:rPr>
                <w:rFonts w:hint="eastAsia" w:ascii="宋体" w:hAnsi="宋体" w:eastAsia="宋体" w:cs="宋体"/>
                <w:kern w:val="0"/>
                <w:sz w:val="21"/>
                <w:szCs w:val="21"/>
                <w:lang w:val="zh-CN" w:bidi="zh-CN"/>
              </w:rPr>
            </w:pPr>
            <w:r>
              <w:rPr>
                <w:rFonts w:hint="eastAsia" w:ascii="宋体" w:hAnsi="宋体" w:eastAsia="宋体" w:cs="宋体"/>
                <w:kern w:val="0"/>
                <w:sz w:val="21"/>
                <w:szCs w:val="21"/>
                <w:lang w:val="zh-CN" w:bidi="zh-CN"/>
              </w:rPr>
              <w:t>航空公司民航乘务员、航空公司和机场的贵宾室服务人员、公务机服务保障工作人员、机场旅客服务人员</w:t>
            </w:r>
          </w:p>
        </w:tc>
        <w:tc>
          <w:tcPr>
            <w:tcW w:w="1678" w:type="dxa"/>
            <w:tcBorders>
              <w:top w:val="single" w:color="auto" w:sz="4" w:space="0"/>
              <w:bottom w:val="single" w:color="auto" w:sz="4" w:space="0"/>
              <w:right w:val="single" w:color="auto" w:sz="4" w:space="0"/>
            </w:tcBorders>
            <w:vAlign w:val="center"/>
          </w:tcPr>
          <w:p>
            <w:pPr>
              <w:pStyle w:val="6"/>
              <w:autoSpaceDE w:val="0"/>
              <w:autoSpaceDN w:val="0"/>
              <w:spacing w:after="0"/>
              <w:jc w:val="center"/>
              <w:rPr>
                <w:rFonts w:hint="eastAsia" w:ascii="宋体" w:hAnsi="宋体" w:eastAsia="宋体" w:cs="宋体"/>
                <w:kern w:val="0"/>
                <w:sz w:val="21"/>
                <w:szCs w:val="21"/>
                <w:lang w:val="zh-CN" w:bidi="zh-CN"/>
              </w:rPr>
            </w:pPr>
            <w:r>
              <w:rPr>
                <w:rFonts w:hint="eastAsia" w:ascii="宋体" w:hAnsi="宋体" w:eastAsia="宋体" w:cs="宋体"/>
                <w:kern w:val="0"/>
                <w:sz w:val="21"/>
                <w:szCs w:val="21"/>
                <w:lang w:val="zh-CN" w:bidi="zh-CN"/>
              </w:rPr>
              <w:t xml:space="preserve"> 普通话证书、民航乘务员资格证书、民航安全检查员资格证书、民航旅客地面服务资格证书</w:t>
            </w:r>
          </w:p>
        </w:tc>
        <w:tc>
          <w:tcPr>
            <w:tcW w:w="1348" w:type="dxa"/>
            <w:tcBorders>
              <w:top w:val="single" w:color="auto" w:sz="4" w:space="0"/>
              <w:bottom w:val="single" w:color="auto" w:sz="4" w:space="0"/>
              <w:right w:val="single" w:color="auto" w:sz="4" w:space="0"/>
            </w:tcBorders>
            <w:vAlign w:val="center"/>
          </w:tcPr>
          <w:p>
            <w:pPr>
              <w:pStyle w:val="6"/>
              <w:autoSpaceDE w:val="0"/>
              <w:autoSpaceDN w:val="0"/>
              <w:spacing w:after="0"/>
              <w:jc w:val="center"/>
              <w:rPr>
                <w:rFonts w:hint="eastAsia" w:ascii="宋体" w:hAnsi="宋体" w:eastAsia="宋体" w:cs="宋体"/>
                <w:kern w:val="0"/>
                <w:sz w:val="21"/>
                <w:szCs w:val="21"/>
                <w:lang w:val="en-US" w:bidi="zh-CN"/>
              </w:rPr>
            </w:pPr>
            <w:r>
              <w:rPr>
                <w:rFonts w:hint="eastAsia" w:ascii="宋体" w:hAnsi="宋体" w:eastAsia="宋体" w:cs="宋体"/>
                <w:kern w:val="0"/>
                <w:sz w:val="21"/>
                <w:szCs w:val="21"/>
                <w:lang w:val="en-US" w:bidi="zh-CN"/>
              </w:rPr>
              <w:t>专科：航空服务（520504）</w:t>
            </w:r>
          </w:p>
          <w:p>
            <w:pPr>
              <w:pStyle w:val="6"/>
              <w:autoSpaceDE w:val="0"/>
              <w:autoSpaceDN w:val="0"/>
              <w:spacing w:after="0"/>
              <w:jc w:val="center"/>
              <w:rPr>
                <w:rFonts w:hint="default" w:ascii="宋体" w:hAnsi="宋体" w:eastAsia="宋体" w:cs="宋体"/>
                <w:kern w:val="0"/>
                <w:sz w:val="21"/>
                <w:szCs w:val="21"/>
                <w:lang w:val="en-US" w:bidi="zh-CN"/>
              </w:rPr>
            </w:pPr>
            <w:r>
              <w:rPr>
                <w:rFonts w:hint="eastAsia" w:ascii="宋体" w:hAnsi="宋体" w:eastAsia="宋体" w:cs="宋体"/>
                <w:kern w:val="0"/>
                <w:sz w:val="21"/>
                <w:szCs w:val="21"/>
                <w:lang w:val="en-US" w:bidi="zh-CN"/>
              </w:rPr>
              <w:t>本科：交通运输（081201）</w:t>
            </w:r>
          </w:p>
        </w:tc>
      </w:tr>
    </w:tbl>
    <w:p>
      <w:pPr>
        <w:spacing w:line="440" w:lineRule="exact"/>
        <w:rPr>
          <w:rFonts w:asciiTheme="minorEastAsia" w:hAnsiTheme="minorEastAsia"/>
          <w:sz w:val="24"/>
          <w:szCs w:val="24"/>
        </w:rPr>
      </w:pPr>
    </w:p>
    <w:p>
      <w:pPr>
        <w:keepNext w:val="0"/>
        <w:keepLines w:val="0"/>
        <w:pageBreakBefore w:val="0"/>
        <w:widowControl w:val="0"/>
        <w:kinsoku/>
        <w:wordWrap/>
        <w:overflowPunct/>
        <w:topLinePunct w:val="0"/>
        <w:autoSpaceDE w:val="0"/>
        <w:autoSpaceDN w:val="0"/>
        <w:bidi w:val="0"/>
        <w:adjustRightInd/>
        <w:snapToGrid/>
        <w:spacing w:line="300" w:lineRule="auto"/>
        <w:ind w:firstLine="602" w:firstLineChars="200"/>
        <w:jc w:val="left"/>
        <w:textAlignment w:val="auto"/>
        <w:outlineLvl w:val="0"/>
        <w:rPr>
          <w:rFonts w:hint="eastAsia" w:ascii="宋体" w:hAnsi="宋体" w:eastAsia="宋体" w:cs="宋体"/>
          <w:b/>
          <w:bCs/>
          <w:kern w:val="0"/>
          <w:sz w:val="30"/>
          <w:szCs w:val="30"/>
          <w:lang w:val="zh-CN" w:eastAsia="zh-CN" w:bidi="zh-CN"/>
        </w:rPr>
      </w:pPr>
      <w:r>
        <w:rPr>
          <w:rFonts w:hint="eastAsia" w:ascii="宋体" w:hAnsi="宋体" w:eastAsia="宋体" w:cs="宋体"/>
          <w:b/>
          <w:bCs/>
          <w:kern w:val="0"/>
          <w:sz w:val="30"/>
          <w:szCs w:val="30"/>
          <w:lang w:val="zh-CN" w:eastAsia="zh-CN" w:bidi="zh-CN"/>
        </w:rPr>
        <w:t>五、培养目标与培养规格</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kern w:val="0"/>
          <w:sz w:val="28"/>
          <w:szCs w:val="28"/>
          <w:lang w:val="zh-CN" w:bidi="zh-CN"/>
        </w:rPr>
      </w:pPr>
      <w:r>
        <w:rPr>
          <w:rFonts w:hint="eastAsia" w:ascii="宋体" w:hAnsi="宋体" w:eastAsia="宋体" w:cs="宋体"/>
          <w:b/>
          <w:bCs/>
          <w:kern w:val="0"/>
          <w:sz w:val="28"/>
          <w:szCs w:val="28"/>
          <w:lang w:val="zh-CN" w:bidi="zh-CN"/>
        </w:rPr>
        <w:t>（一）培养目标</w:t>
      </w:r>
    </w:p>
    <w:p>
      <w:pPr>
        <w:autoSpaceDE w:val="0"/>
        <w:autoSpaceDN w:val="0"/>
        <w:ind w:firstLine="560" w:firstLineChars="200"/>
        <w:jc w:val="left"/>
        <w:rPr>
          <w:rFonts w:cs="宋体"/>
          <w:bCs/>
          <w:sz w:val="24"/>
        </w:rPr>
      </w:pPr>
      <w:r>
        <w:rPr>
          <w:rFonts w:hint="eastAsia" w:ascii="宋体" w:hAnsi="宋体" w:eastAsia="宋体" w:cs="宋体"/>
          <w:kern w:val="0"/>
          <w:sz w:val="28"/>
          <w:szCs w:val="28"/>
          <w:lang w:val="zh-CN" w:bidi="zh-CN"/>
        </w:rPr>
        <w:t>本专业本专业培养拥护党的基本路线、方针和政策,适应民航系统空中、地面服务、管理需要的,德、智、体、美、劳全面发展,掌握民航服务礼仪、客舱安全、服务以及地面运输等基本知识和基本技能,具有有效精细化服务必备的基本理论和爱岗敬业、安全生产意识、责任关怀意识和创新精神,从事乘务员、安全员、安检员、贵宾保障及地面运输等岗位群的高素质劳动者和技术技能人才。</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kern w:val="0"/>
          <w:sz w:val="28"/>
          <w:szCs w:val="28"/>
          <w:lang w:val="zh-CN" w:bidi="zh-CN"/>
        </w:rPr>
      </w:pPr>
      <w:r>
        <w:rPr>
          <w:rFonts w:hint="eastAsia" w:ascii="宋体" w:hAnsi="宋体" w:eastAsia="宋体" w:cs="宋体"/>
          <w:b/>
          <w:bCs/>
          <w:kern w:val="0"/>
          <w:sz w:val="28"/>
          <w:szCs w:val="28"/>
          <w:lang w:val="zh-CN" w:bidi="zh-CN"/>
        </w:rPr>
        <w:t>（二）培养规格</w:t>
      </w:r>
    </w:p>
    <w:p>
      <w:pPr>
        <w:spacing w:line="440" w:lineRule="exact"/>
        <w:ind w:firstLine="560" w:firstLineChars="200"/>
        <w:rPr>
          <w:rFonts w:hint="eastAsia" w:ascii="宋体" w:hAnsi="宋体" w:eastAsia="宋体" w:cs="宋体"/>
          <w:b w:val="0"/>
          <w:bCs w:val="0"/>
          <w:sz w:val="28"/>
          <w:szCs w:val="28"/>
        </w:rPr>
      </w:pPr>
      <w:r>
        <w:rPr>
          <w:rFonts w:hint="eastAsia" w:ascii="宋体" w:hAnsi="宋体" w:eastAsia="宋体" w:cs="宋体"/>
          <w:b w:val="0"/>
          <w:bCs w:val="0"/>
          <w:sz w:val="28"/>
          <w:szCs w:val="28"/>
        </w:rPr>
        <w:t>本专业毕业生应具有以下素质、知识和能力：</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rPr>
        <w:t>1.</w:t>
      </w:r>
      <w:r>
        <w:rPr>
          <w:rFonts w:hint="eastAsia" w:ascii="宋体" w:hAnsi="宋体" w:eastAsia="宋体" w:cs="宋体"/>
          <w:b/>
          <w:bCs/>
          <w:sz w:val="28"/>
          <w:szCs w:val="28"/>
          <w:lang w:val="en-US" w:eastAsia="zh-CN"/>
        </w:rPr>
        <w:t>素质</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职业道德：熟悉我国国情，热爱社会主义祖国，弘扬社会主义核心价值观，牢固树立“四个意识”、坚定“四个自信”、做到“两个维护”。具有热爱祖国、信守承诺、仁爱友善、尊师重道的品德；具有事业心和对职业的认同感、责任感。</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2）</w:t>
      </w:r>
      <w:r>
        <w:rPr>
          <w:rFonts w:hint="eastAsia" w:ascii="宋体" w:hAnsi="宋体" w:eastAsia="宋体" w:cs="宋体"/>
          <w:sz w:val="28"/>
          <w:szCs w:val="28"/>
        </w:rPr>
        <w:t>职业作风：具有诚信务实、团队协作、吃苦耐劳、敬业精业的作风；能正确面对困难、压力与挫折，具有积极进取、乐观向上和健康平和的心态；具有良好的</w:t>
      </w:r>
      <w:r>
        <w:rPr>
          <w:rFonts w:hint="eastAsia" w:ascii="宋体" w:hAnsi="宋体" w:eastAsia="宋体" w:cs="宋体"/>
          <w:sz w:val="28"/>
          <w:szCs w:val="28"/>
          <w:lang w:val="en-US" w:eastAsia="zh-CN"/>
        </w:rPr>
        <w:t>航空服务行业</w:t>
      </w:r>
      <w:r>
        <w:rPr>
          <w:rFonts w:hint="eastAsia" w:ascii="宋体" w:hAnsi="宋体" w:eastAsia="宋体" w:cs="宋体"/>
          <w:sz w:val="28"/>
          <w:szCs w:val="28"/>
        </w:rPr>
        <w:t>行为规范、礼仪素养。</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职业意识：具有质量意识、环保意识、安全意识、信息素养、工匠精神、创新思维、全球视野。具有社会责任感和社会参与意识。具有强烈的法律意识、规范操作和文明安全操作意识，能自觉遵守行业法规、规范和企业规章制度。</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（4）职业习惯：具有能够胜任</w:t>
      </w:r>
      <w:r>
        <w:rPr>
          <w:rFonts w:hint="eastAsia" w:ascii="宋体" w:hAnsi="宋体" w:eastAsia="宋体" w:cs="宋体"/>
          <w:sz w:val="28"/>
          <w:szCs w:val="28"/>
          <w:lang w:val="en-US" w:eastAsia="zh-CN"/>
        </w:rPr>
        <w:t>航空服务相关</w:t>
      </w:r>
      <w:r>
        <w:rPr>
          <w:rFonts w:hint="eastAsia" w:ascii="宋体" w:hAnsi="宋体" w:eastAsia="宋体" w:cs="宋体"/>
          <w:sz w:val="28"/>
          <w:szCs w:val="28"/>
        </w:rPr>
        <w:t>工作的健康心理、完善人格及良好的卫生习惯、生活习惯。</w:t>
      </w:r>
    </w:p>
    <w:p>
      <w:pPr>
        <w:spacing w:line="440" w:lineRule="exact"/>
        <w:ind w:firstLine="560" w:firstLineChars="200"/>
        <w:rPr>
          <w:rFonts w:hint="eastAsia" w:ascii="宋体" w:hAnsi="宋体" w:eastAsia="宋体" w:cs="宋体"/>
          <w:b w:val="0"/>
          <w:bCs w:val="0"/>
          <w:sz w:val="28"/>
          <w:szCs w:val="28"/>
        </w:rPr>
      </w:pPr>
      <w:r>
        <w:rPr>
          <w:rFonts w:hint="eastAsia" w:ascii="宋体" w:hAnsi="宋体" w:eastAsia="宋体" w:cs="宋体"/>
          <w:sz w:val="28"/>
          <w:szCs w:val="28"/>
        </w:rPr>
        <w:t>（5）职业创新：具有认真学习的态度、求索的精神和良好的思维习惯；具有较强的创新、创业的意识、精神和品质。</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kern w:val="0"/>
          <w:sz w:val="28"/>
          <w:szCs w:val="28"/>
          <w:lang w:val="zh-CN" w:bidi="zh-CN"/>
        </w:rPr>
      </w:pPr>
      <w:r>
        <w:rPr>
          <w:rFonts w:hint="eastAsia" w:ascii="宋体" w:hAnsi="宋体" w:eastAsia="宋体" w:cs="宋体"/>
          <w:b/>
          <w:bCs/>
          <w:kern w:val="0"/>
          <w:sz w:val="28"/>
          <w:szCs w:val="28"/>
          <w:lang w:val="en-US" w:bidi="zh-CN"/>
        </w:rPr>
        <w:t>2.</w:t>
      </w:r>
      <w:r>
        <w:rPr>
          <w:rFonts w:hint="eastAsia" w:ascii="宋体" w:hAnsi="宋体" w:eastAsia="宋体" w:cs="宋体"/>
          <w:b/>
          <w:bCs/>
          <w:kern w:val="0"/>
          <w:sz w:val="28"/>
          <w:szCs w:val="28"/>
          <w:lang w:val="zh-CN" w:bidi="zh-CN"/>
        </w:rPr>
        <w:t>知识</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left"/>
        <w:textAlignment w:val="auto"/>
        <w:rPr>
          <w:rFonts w:hint="eastAsia" w:ascii="宋体" w:hAnsi="宋体" w:eastAsia="宋体" w:cs="宋体"/>
          <w:kern w:val="0"/>
          <w:sz w:val="28"/>
          <w:szCs w:val="28"/>
          <w:lang w:val="zh-CN" w:bidi="zh-CN"/>
        </w:rPr>
      </w:pPr>
      <w:r>
        <w:rPr>
          <w:rFonts w:hint="eastAsia" w:ascii="宋体" w:hAnsi="宋体" w:eastAsia="宋体" w:cs="宋体"/>
          <w:kern w:val="0"/>
          <w:sz w:val="28"/>
          <w:szCs w:val="28"/>
          <w:lang w:val="zh-CN" w:bidi="zh-CN"/>
        </w:rPr>
        <w:t>掌握民航空中、地面服务内容、要求与安全管理的知识，能熟练操作相关设备，树立终身学习理念,熟悉航空公司、机场的运营与管理，了解旅客心理，；熟悉中国文化和我国主要通航国家的文化，礼仪规范、专业操作能力强、亲和力强、仪容仪表达标。</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kern w:val="0"/>
          <w:sz w:val="28"/>
          <w:szCs w:val="28"/>
          <w:lang w:val="en-US" w:bidi="zh-CN"/>
        </w:rPr>
      </w:pPr>
      <w:r>
        <w:rPr>
          <w:rFonts w:hint="eastAsia" w:ascii="宋体" w:hAnsi="宋体" w:eastAsia="宋体" w:cs="宋体"/>
          <w:b/>
          <w:bCs/>
          <w:kern w:val="0"/>
          <w:sz w:val="28"/>
          <w:szCs w:val="28"/>
          <w:lang w:val="en-US" w:bidi="zh-CN"/>
        </w:rPr>
        <w:t>3.能力</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left"/>
        <w:textAlignment w:val="auto"/>
        <w:rPr>
          <w:rFonts w:hint="eastAsia" w:ascii="宋体" w:hAnsi="宋体" w:eastAsia="宋体" w:cs="宋体"/>
          <w:kern w:val="0"/>
          <w:sz w:val="28"/>
          <w:szCs w:val="28"/>
          <w:lang w:val="zh-CN" w:bidi="zh-CN"/>
        </w:rPr>
      </w:pPr>
      <w:r>
        <w:rPr>
          <w:rFonts w:hint="eastAsia" w:ascii="宋体" w:hAnsi="宋体" w:eastAsia="宋体" w:cs="宋体"/>
          <w:kern w:val="0"/>
          <w:sz w:val="28"/>
          <w:szCs w:val="28"/>
          <w:lang w:val="zh-CN" w:bidi="zh-CN"/>
        </w:rPr>
        <w:t>具有一定的人文社会科学和自然科学基本理论知识，具备良好的沟通能力，掌握本专业客舱服务、安全、安检、地面旅客运输服务等技能，具备从事航空服务行业旅客运送、货运及行李托运、安全检查、地面服务、空中乘务等岗位的能力，能够应对各种突发事件，工作态度端正，具有创新创业能力。</w:t>
      </w:r>
    </w:p>
    <w:p>
      <w:pPr>
        <w:keepNext w:val="0"/>
        <w:keepLines w:val="0"/>
        <w:pageBreakBefore w:val="0"/>
        <w:widowControl w:val="0"/>
        <w:kinsoku/>
        <w:wordWrap/>
        <w:overflowPunct/>
        <w:topLinePunct w:val="0"/>
        <w:autoSpaceDE w:val="0"/>
        <w:autoSpaceDN w:val="0"/>
        <w:bidi w:val="0"/>
        <w:adjustRightInd/>
        <w:snapToGrid/>
        <w:spacing w:line="300" w:lineRule="auto"/>
        <w:ind w:firstLine="602" w:firstLineChars="200"/>
        <w:jc w:val="left"/>
        <w:textAlignment w:val="auto"/>
        <w:outlineLvl w:val="0"/>
        <w:rPr>
          <w:rFonts w:hint="default" w:ascii="宋体" w:hAnsi="宋体" w:eastAsia="宋体" w:cs="宋体"/>
          <w:b/>
          <w:bCs/>
          <w:kern w:val="0"/>
          <w:sz w:val="30"/>
          <w:szCs w:val="30"/>
          <w:lang w:val="en-US" w:bidi="zh-CN"/>
        </w:rPr>
      </w:pPr>
      <w:r>
        <w:rPr>
          <w:rFonts w:hint="eastAsia" w:ascii="宋体" w:hAnsi="宋体" w:eastAsia="宋体" w:cs="宋体"/>
          <w:b/>
          <w:bCs/>
          <w:kern w:val="0"/>
          <w:sz w:val="30"/>
          <w:szCs w:val="30"/>
          <w:lang w:val="zh-CN" w:bidi="zh-CN"/>
        </w:rPr>
        <w:t>六、课程设置</w:t>
      </w:r>
      <w:r>
        <w:rPr>
          <w:rFonts w:hint="eastAsia" w:ascii="宋体" w:hAnsi="宋体" w:eastAsia="宋体" w:cs="宋体"/>
          <w:b/>
          <w:bCs/>
          <w:kern w:val="0"/>
          <w:sz w:val="30"/>
          <w:szCs w:val="30"/>
          <w:lang w:val="en-US" w:bidi="zh-CN"/>
        </w:rPr>
        <w:t>及要求</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kern w:val="0"/>
          <w:sz w:val="28"/>
          <w:szCs w:val="28"/>
          <w:lang w:val="zh-CN" w:bidi="zh-CN"/>
        </w:rPr>
        <w:t>本专业开设公共基础课程和专业课程两大类课程。</w:t>
      </w:r>
      <w:r>
        <w:rPr>
          <w:rFonts w:hint="eastAsia" w:ascii="宋体" w:hAnsi="宋体" w:eastAsia="宋体" w:cs="宋体"/>
          <w:sz w:val="28"/>
          <w:szCs w:val="28"/>
        </w:rPr>
        <w:t>公共基础课包括思想政治、文化课（语文、数学、英语）、信息技术、体育与健康、公共艺术、历史</w:t>
      </w:r>
      <w:r>
        <w:rPr>
          <w:rFonts w:hint="eastAsia" w:ascii="宋体" w:hAnsi="宋体" w:eastAsia="宋体" w:cs="宋体"/>
          <w:sz w:val="28"/>
          <w:szCs w:val="28"/>
          <w:lang w:eastAsia="zh-CN"/>
        </w:rPr>
        <w:t>、劳动</w:t>
      </w:r>
      <w:r>
        <w:rPr>
          <w:rFonts w:hint="eastAsia" w:ascii="宋体" w:hAnsi="宋体" w:eastAsia="宋体" w:cs="宋体"/>
          <w:sz w:val="28"/>
          <w:szCs w:val="28"/>
        </w:rPr>
        <w:t>，以及</w:t>
      </w:r>
      <w:r>
        <w:rPr>
          <w:rFonts w:hint="eastAsia" w:ascii="宋体" w:hAnsi="宋体" w:eastAsia="宋体" w:cs="宋体"/>
          <w:sz w:val="28"/>
          <w:szCs w:val="28"/>
          <w:lang w:eastAsia="zh-CN"/>
        </w:rPr>
        <w:t>其他</w:t>
      </w:r>
      <w:r>
        <w:rPr>
          <w:rFonts w:hint="eastAsia" w:ascii="宋体" w:hAnsi="宋体" w:eastAsia="宋体" w:cs="宋体"/>
          <w:sz w:val="28"/>
          <w:szCs w:val="28"/>
        </w:rPr>
        <w:t>公共选修课。</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kern w:val="0"/>
          <w:sz w:val="28"/>
          <w:szCs w:val="28"/>
          <w:lang w:val="zh-CN" w:bidi="zh-CN"/>
        </w:rPr>
      </w:pPr>
      <w:r>
        <w:rPr>
          <w:rFonts w:hint="eastAsia" w:ascii="宋体" w:hAnsi="宋体" w:eastAsia="宋体" w:cs="宋体"/>
          <w:sz w:val="28"/>
          <w:szCs w:val="28"/>
        </w:rPr>
        <w:t>专业技能课包括专业核心课、专业（技能）方向课和实训实习课，以及</w:t>
      </w:r>
      <w:r>
        <w:rPr>
          <w:rFonts w:hint="eastAsia" w:ascii="宋体" w:hAnsi="宋体" w:eastAsia="宋体" w:cs="宋体"/>
          <w:sz w:val="28"/>
          <w:szCs w:val="28"/>
          <w:lang w:eastAsia="zh-CN"/>
        </w:rPr>
        <w:t>其他</w:t>
      </w:r>
      <w:r>
        <w:rPr>
          <w:rFonts w:hint="eastAsia" w:ascii="宋体" w:hAnsi="宋体" w:eastAsia="宋体" w:cs="宋体"/>
          <w:sz w:val="28"/>
          <w:szCs w:val="28"/>
        </w:rPr>
        <w:t>专业选修课。</w:t>
      </w:r>
    </w:p>
    <w:p>
      <w:pPr>
        <w:spacing w:line="440" w:lineRule="exact"/>
        <w:rPr>
          <w:rFonts w:hint="eastAsia" w:cs="宋体"/>
          <w:b/>
          <w:bCs/>
          <w:sz w:val="28"/>
          <w:szCs w:val="28"/>
          <w:lang w:eastAsia="zh-CN"/>
        </w:rPr>
      </w:pPr>
      <w:r>
        <w:rPr>
          <w:rFonts w:hint="eastAsia" w:ascii="宋体" w:hAnsi="宋体" w:eastAsia="宋体" w:cs="宋体"/>
          <w:b/>
          <w:bCs/>
          <w:kern w:val="0"/>
          <w:sz w:val="28"/>
          <w:szCs w:val="28"/>
          <w:lang w:val="zh-CN" w:eastAsia="zh-CN" w:bidi="zh-CN"/>
        </w:rPr>
        <w:t>（一）公共基础课程</w:t>
      </w:r>
    </w:p>
    <w:tbl>
      <w:tblPr>
        <w:tblStyle w:val="16"/>
        <w:tblW w:w="935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68"/>
        <w:gridCol w:w="1706"/>
        <w:gridCol w:w="4348"/>
        <w:gridCol w:w="504"/>
        <w:gridCol w:w="228"/>
        <w:gridCol w:w="420"/>
        <w:gridCol w:w="87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jc w:val="center"/>
        </w:trPr>
        <w:tc>
          <w:tcPr>
            <w:tcW w:w="1268" w:type="dxa"/>
            <w:tcBorders>
              <w:bottom w:val="single" w:color="auto" w:sz="4" w:space="0"/>
            </w:tcBorders>
            <w:vAlign w:val="center"/>
          </w:tcPr>
          <w:p>
            <w:pPr>
              <w:pStyle w:val="35"/>
              <w:spacing w:before="3" w:line="289" w:lineRule="exact"/>
              <w:ind w:left="107"/>
              <w:jc w:val="center"/>
              <w:rPr>
                <w:sz w:val="24"/>
              </w:rPr>
            </w:pPr>
            <w:r>
              <w:rPr>
                <w:sz w:val="24"/>
              </w:rPr>
              <w:t>课程名称</w:t>
            </w:r>
          </w:p>
        </w:tc>
        <w:tc>
          <w:tcPr>
            <w:tcW w:w="8083" w:type="dxa"/>
            <w:gridSpan w:val="6"/>
            <w:vAlign w:val="center"/>
          </w:tcPr>
          <w:p>
            <w:pPr>
              <w:pStyle w:val="35"/>
              <w:spacing w:before="3" w:line="289" w:lineRule="exact"/>
              <w:ind w:left="3060" w:right="3053"/>
              <w:jc w:val="center"/>
              <w:rPr>
                <w:sz w:val="24"/>
              </w:rPr>
            </w:pPr>
            <w:r>
              <w:rPr>
                <w:sz w:val="24"/>
              </w:rPr>
              <w:t>课程概况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3" w:hRule="atLeast"/>
          <w:jc w:val="center"/>
        </w:trPr>
        <w:tc>
          <w:tcPr>
            <w:tcW w:w="1268" w:type="dxa"/>
            <w:vMerge w:val="restart"/>
            <w:tcBorders>
              <w:top w:val="single" w:color="auto" w:sz="4" w:space="0"/>
              <w:left w:val="single" w:color="auto" w:sz="4" w:space="0"/>
              <w:right w:val="single" w:color="auto" w:sz="4" w:space="0"/>
            </w:tcBorders>
            <w:vAlign w:val="center"/>
          </w:tcPr>
          <w:p>
            <w:pPr>
              <w:pStyle w:val="35"/>
              <w:jc w:val="center"/>
              <w:rPr>
                <w:rFonts w:ascii="黑体"/>
                <w:sz w:val="24"/>
              </w:rPr>
            </w:pPr>
          </w:p>
          <w:p>
            <w:pPr>
              <w:pStyle w:val="35"/>
              <w:jc w:val="center"/>
              <w:rPr>
                <w:rFonts w:ascii="黑体"/>
                <w:sz w:val="24"/>
              </w:rPr>
            </w:pPr>
          </w:p>
          <w:p>
            <w:pPr>
              <w:pStyle w:val="35"/>
              <w:jc w:val="center"/>
              <w:rPr>
                <w:rFonts w:ascii="黑体"/>
                <w:sz w:val="24"/>
              </w:rPr>
            </w:pPr>
          </w:p>
          <w:p>
            <w:pPr>
              <w:pStyle w:val="35"/>
              <w:jc w:val="center"/>
              <w:rPr>
                <w:rFonts w:ascii="黑体"/>
                <w:sz w:val="24"/>
              </w:rPr>
            </w:pPr>
          </w:p>
          <w:p>
            <w:pPr>
              <w:pStyle w:val="35"/>
              <w:jc w:val="center"/>
              <w:rPr>
                <w:rFonts w:ascii="黑体"/>
                <w:sz w:val="24"/>
              </w:rPr>
            </w:pPr>
          </w:p>
          <w:p>
            <w:pPr>
              <w:pStyle w:val="35"/>
              <w:spacing w:before="191"/>
              <w:ind w:left="153"/>
              <w:jc w:val="center"/>
              <w:rPr>
                <w:sz w:val="24"/>
              </w:rPr>
            </w:pPr>
            <w:r>
              <w:rPr>
                <w:sz w:val="24"/>
              </w:rPr>
              <w:t>思想政治</w:t>
            </w:r>
          </w:p>
        </w:tc>
        <w:tc>
          <w:tcPr>
            <w:tcW w:w="1706" w:type="dxa"/>
            <w:tcBorders>
              <w:left w:val="single" w:color="auto" w:sz="4" w:space="0"/>
            </w:tcBorders>
            <w:vAlign w:val="center"/>
          </w:tcPr>
          <w:p>
            <w:pPr>
              <w:pStyle w:val="35"/>
              <w:spacing w:before="2" w:line="289" w:lineRule="exact"/>
              <w:ind w:left="113" w:right="103"/>
              <w:jc w:val="center"/>
              <w:rPr>
                <w:sz w:val="24"/>
              </w:rPr>
            </w:pPr>
            <w:r>
              <w:rPr>
                <w:sz w:val="24"/>
              </w:rPr>
              <w:t>学科核心素养</w:t>
            </w:r>
          </w:p>
        </w:tc>
        <w:tc>
          <w:tcPr>
            <w:tcW w:w="6377" w:type="dxa"/>
            <w:gridSpan w:val="5"/>
            <w:vAlign w:val="center"/>
          </w:tcPr>
          <w:p>
            <w:pPr>
              <w:pStyle w:val="35"/>
              <w:spacing w:before="2" w:line="289" w:lineRule="exact"/>
              <w:ind w:left="308"/>
              <w:jc w:val="center"/>
              <w:rPr>
                <w:sz w:val="24"/>
              </w:rPr>
            </w:pPr>
            <w:r>
              <w:rPr>
                <w:sz w:val="24"/>
              </w:rPr>
              <w:t>政治认同、职业精神、法治意识、健全人格、公共参与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4" w:hRule="atLeast"/>
          <w:jc w:val="center"/>
        </w:trPr>
        <w:tc>
          <w:tcPr>
            <w:tcW w:w="1268" w:type="dxa"/>
            <w:vMerge w:val="continue"/>
            <w:tcBorders>
              <w:left w:val="single" w:color="auto" w:sz="4" w:space="0"/>
              <w:right w:val="single" w:color="auto" w:sz="4" w:space="0"/>
            </w:tcBorders>
            <w:vAlign w:val="center"/>
          </w:tcPr>
          <w:p>
            <w:pPr>
              <w:jc w:val="center"/>
              <w:rPr>
                <w:sz w:val="2"/>
                <w:szCs w:val="2"/>
              </w:rPr>
            </w:pPr>
          </w:p>
        </w:tc>
        <w:tc>
          <w:tcPr>
            <w:tcW w:w="8083" w:type="dxa"/>
            <w:gridSpan w:val="6"/>
            <w:tcBorders>
              <w:left w:val="single" w:color="auto" w:sz="4" w:space="0"/>
            </w:tcBorders>
            <w:shd w:val="clear" w:color="auto" w:fill="D7D7D7"/>
            <w:vAlign w:val="center"/>
          </w:tcPr>
          <w:p>
            <w:pPr>
              <w:pStyle w:val="35"/>
              <w:spacing w:before="2" w:line="290" w:lineRule="exact"/>
              <w:ind w:left="3060" w:right="3053"/>
              <w:jc w:val="center"/>
              <w:rPr>
                <w:sz w:val="24"/>
              </w:rPr>
            </w:pPr>
            <w:r>
              <w:rPr>
                <w:sz w:val="24"/>
              </w:rPr>
              <w:t>中国特色社会主义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7" w:hRule="atLeast"/>
          <w:jc w:val="center"/>
        </w:trPr>
        <w:tc>
          <w:tcPr>
            <w:tcW w:w="1268" w:type="dxa"/>
            <w:vMerge w:val="continue"/>
            <w:tcBorders>
              <w:left w:val="single" w:color="auto" w:sz="4" w:space="0"/>
              <w:right w:val="single" w:color="auto" w:sz="4" w:space="0"/>
            </w:tcBorders>
            <w:vAlign w:val="center"/>
          </w:tcPr>
          <w:p>
            <w:pPr>
              <w:jc w:val="center"/>
              <w:rPr>
                <w:sz w:val="2"/>
                <w:szCs w:val="2"/>
              </w:rPr>
            </w:pPr>
          </w:p>
        </w:tc>
        <w:tc>
          <w:tcPr>
            <w:tcW w:w="1706" w:type="dxa"/>
            <w:tcBorders>
              <w:left w:val="single" w:color="auto" w:sz="4" w:space="0"/>
            </w:tcBorders>
            <w:vAlign w:val="center"/>
          </w:tcPr>
          <w:p>
            <w:pPr>
              <w:pStyle w:val="35"/>
              <w:jc w:val="center"/>
              <w:rPr>
                <w:rFonts w:ascii="黑体"/>
                <w:sz w:val="24"/>
              </w:rPr>
            </w:pPr>
          </w:p>
          <w:p>
            <w:pPr>
              <w:pStyle w:val="35"/>
              <w:jc w:val="center"/>
              <w:rPr>
                <w:rFonts w:ascii="黑体"/>
                <w:sz w:val="24"/>
              </w:rPr>
            </w:pPr>
          </w:p>
          <w:p>
            <w:pPr>
              <w:pStyle w:val="35"/>
              <w:jc w:val="center"/>
              <w:rPr>
                <w:rFonts w:ascii="黑体"/>
                <w:sz w:val="24"/>
              </w:rPr>
            </w:pPr>
          </w:p>
          <w:p>
            <w:pPr>
              <w:pStyle w:val="35"/>
              <w:jc w:val="center"/>
              <w:rPr>
                <w:rFonts w:ascii="黑体"/>
                <w:sz w:val="24"/>
              </w:rPr>
            </w:pPr>
          </w:p>
          <w:p>
            <w:pPr>
              <w:pStyle w:val="35"/>
              <w:spacing w:before="176"/>
              <w:ind w:left="113" w:right="103"/>
              <w:jc w:val="center"/>
              <w:rPr>
                <w:sz w:val="24"/>
              </w:rPr>
            </w:pPr>
            <w:r>
              <w:rPr>
                <w:sz w:val="24"/>
              </w:rPr>
              <w:t>课程目标</w:t>
            </w:r>
          </w:p>
        </w:tc>
        <w:tc>
          <w:tcPr>
            <w:tcW w:w="6377" w:type="dxa"/>
            <w:gridSpan w:val="5"/>
            <w:vAlign w:val="center"/>
          </w:tcPr>
          <w:p>
            <w:pPr>
              <w:pStyle w:val="35"/>
              <w:numPr>
                <w:ilvl w:val="0"/>
                <w:numId w:val="1"/>
              </w:numPr>
              <w:tabs>
                <w:tab w:val="left" w:pos="952"/>
              </w:tabs>
              <w:spacing w:before="2" w:after="0" w:line="242" w:lineRule="auto"/>
              <w:ind w:left="107" w:right="97" w:firstLine="480"/>
              <w:jc w:val="both"/>
              <w:rPr>
                <w:sz w:val="24"/>
              </w:rPr>
            </w:pPr>
            <w:r>
              <w:rPr>
                <w:spacing w:val="-1"/>
                <w:sz w:val="24"/>
              </w:rPr>
              <w:t>正确认识我国发展新的历史方位和社会主要矛盾的</w:t>
            </w:r>
            <w:r>
              <w:rPr>
                <w:spacing w:val="-11"/>
                <w:sz w:val="24"/>
              </w:rPr>
              <w:t>变化，理解习近平新时代中国特色社会主义思想是党和国家</w:t>
            </w:r>
            <w:r>
              <w:rPr>
                <w:sz w:val="24"/>
              </w:rPr>
              <w:t>必须长期坚持的指导思想。</w:t>
            </w:r>
          </w:p>
          <w:p>
            <w:pPr>
              <w:pStyle w:val="35"/>
              <w:numPr>
                <w:ilvl w:val="0"/>
                <w:numId w:val="1"/>
              </w:numPr>
              <w:tabs>
                <w:tab w:val="left" w:pos="952"/>
              </w:tabs>
              <w:spacing w:before="4" w:after="0" w:line="242" w:lineRule="auto"/>
              <w:ind w:left="107" w:right="17" w:firstLine="480"/>
              <w:jc w:val="both"/>
              <w:rPr>
                <w:sz w:val="24"/>
              </w:rPr>
            </w:pPr>
            <w:r>
              <w:rPr>
                <w:sz w:val="24"/>
              </w:rPr>
              <w:t>拥护党的领导，领会中国共产党领导是中国特色社</w:t>
            </w:r>
            <w:r>
              <w:rPr>
                <w:spacing w:val="-1"/>
                <w:sz w:val="24"/>
              </w:rPr>
              <w:t xml:space="preserve">会主义最本质的特征和中国特色社会主义制度的最大优势， </w:t>
            </w:r>
            <w:r>
              <w:rPr>
                <w:sz w:val="24"/>
              </w:rPr>
              <w:t>理解新时代中国共产党的历史使命。</w:t>
            </w:r>
          </w:p>
          <w:p>
            <w:pPr>
              <w:pStyle w:val="35"/>
              <w:numPr>
                <w:ilvl w:val="0"/>
                <w:numId w:val="2"/>
              </w:numPr>
              <w:tabs>
                <w:tab w:val="left" w:pos="952"/>
              </w:tabs>
              <w:spacing w:before="3" w:after="0" w:line="242" w:lineRule="auto"/>
              <w:ind w:left="107" w:right="94" w:firstLine="480"/>
              <w:jc w:val="left"/>
              <w:rPr>
                <w:sz w:val="24"/>
              </w:rPr>
            </w:pPr>
            <w:r>
              <w:rPr>
                <w:spacing w:val="-1"/>
                <w:sz w:val="24"/>
              </w:rPr>
              <w:t>坚信坚持和发展中国特色社会主义是当代中国发展</w:t>
            </w:r>
            <w:r>
              <w:rPr>
                <w:spacing w:val="-8"/>
                <w:sz w:val="24"/>
              </w:rPr>
              <w:t>进步的根本方向，认同和拥护中国特色社会主义制度，坚定</w:t>
            </w:r>
            <w:r>
              <w:rPr>
                <w:spacing w:val="-7"/>
                <w:sz w:val="24"/>
              </w:rPr>
              <w:t>中国特色社会主义道路自信、理论自信、制度自信、文化自</w:t>
            </w:r>
            <w:r>
              <w:rPr>
                <w:sz w:val="24"/>
              </w:rPr>
              <w:t>信。</w:t>
            </w:r>
            <w:r>
              <w:rPr>
                <w:spacing w:val="-1"/>
                <w:sz w:val="24"/>
              </w:rPr>
              <w:t>坚持社会主义核心价值体系，自觉培育和践行社会</w:t>
            </w:r>
            <w:r>
              <w:rPr>
                <w:sz w:val="24"/>
              </w:rPr>
              <w:t>主义核心价值观。</w:t>
            </w:r>
          </w:p>
          <w:p>
            <w:pPr>
              <w:pStyle w:val="35"/>
              <w:numPr>
                <w:ilvl w:val="0"/>
                <w:numId w:val="2"/>
              </w:numPr>
              <w:tabs>
                <w:tab w:val="left" w:pos="952"/>
              </w:tabs>
              <w:spacing w:before="3" w:after="0" w:line="242" w:lineRule="auto"/>
              <w:ind w:left="107" w:right="94" w:firstLine="480"/>
              <w:jc w:val="both"/>
              <w:rPr>
                <w:sz w:val="24"/>
              </w:rPr>
            </w:pPr>
            <w:r>
              <w:rPr>
                <w:spacing w:val="-1"/>
                <w:sz w:val="24"/>
              </w:rPr>
              <w:t>热爱伟大祖国，自觉弘扬和实践爱国主义精神，树</w:t>
            </w:r>
            <w:r>
              <w:rPr>
                <w:spacing w:val="3"/>
                <w:sz w:val="24"/>
              </w:rPr>
              <w:t>立远大志向，在实现中国梦的伟大实践中创造自己精彩人生。</w:t>
            </w:r>
          </w:p>
          <w:p>
            <w:pPr>
              <w:pStyle w:val="35"/>
              <w:numPr>
                <w:ilvl w:val="0"/>
                <w:numId w:val="2"/>
              </w:numPr>
              <w:tabs>
                <w:tab w:val="left" w:pos="952"/>
              </w:tabs>
              <w:spacing w:before="4" w:after="0" w:line="242" w:lineRule="auto"/>
              <w:ind w:left="107" w:right="-29" w:firstLine="480"/>
              <w:jc w:val="left"/>
              <w:rPr>
                <w:sz w:val="24"/>
              </w:rPr>
            </w:pPr>
            <w:r>
              <w:rPr>
                <w:sz w:val="24"/>
              </w:rPr>
              <w:t>具有人民当家作主的主人翁意识，积极参与民主选</w:t>
            </w:r>
            <w:r>
              <w:rPr>
                <w:spacing w:val="-15"/>
                <w:sz w:val="24"/>
              </w:rPr>
              <w:t>举、民主管理、民主决策、民生监督的实践，提高对话协商、</w:t>
            </w:r>
            <w:r>
              <w:rPr>
                <w:sz w:val="24"/>
              </w:rPr>
              <w:t>沟通合作、表达诉求和解决问题的能力。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8" w:hRule="atLeast"/>
          <w:jc w:val="center"/>
        </w:trPr>
        <w:tc>
          <w:tcPr>
            <w:tcW w:w="1268" w:type="dxa"/>
            <w:vMerge w:val="continue"/>
            <w:tcBorders>
              <w:left w:val="single" w:color="auto" w:sz="4" w:space="0"/>
              <w:right w:val="single" w:color="auto" w:sz="4" w:space="0"/>
            </w:tcBorders>
            <w:vAlign w:val="center"/>
          </w:tcPr>
          <w:p>
            <w:pPr>
              <w:jc w:val="center"/>
              <w:rPr>
                <w:sz w:val="2"/>
                <w:szCs w:val="2"/>
              </w:rPr>
            </w:pPr>
          </w:p>
        </w:tc>
        <w:tc>
          <w:tcPr>
            <w:tcW w:w="1706" w:type="dxa"/>
            <w:vMerge w:val="restart"/>
            <w:tcBorders>
              <w:left w:val="single" w:color="auto" w:sz="4" w:space="0"/>
            </w:tcBorders>
            <w:vAlign w:val="center"/>
          </w:tcPr>
          <w:p>
            <w:pPr>
              <w:pStyle w:val="35"/>
              <w:spacing w:before="176"/>
              <w:ind w:left="113" w:right="103"/>
              <w:jc w:val="center"/>
              <w:rPr>
                <w:sz w:val="24"/>
              </w:rPr>
            </w:pPr>
            <w:r>
              <w:rPr>
                <w:sz w:val="24"/>
              </w:rPr>
              <w:t>主要内容</w:t>
            </w:r>
          </w:p>
        </w:tc>
        <w:tc>
          <w:tcPr>
            <w:tcW w:w="4852" w:type="dxa"/>
            <w:gridSpan w:val="2"/>
            <w:vAlign w:val="center"/>
          </w:tcPr>
          <w:p>
            <w:pPr>
              <w:jc w:val="center"/>
              <w:rPr>
                <w:sz w:val="24"/>
                <w:szCs w:val="24"/>
              </w:rPr>
            </w:pPr>
            <w:r>
              <w:rPr>
                <w:sz w:val="24"/>
                <w:szCs w:val="24"/>
              </w:rPr>
              <w:t>中国特色社会主义的创立、发展和完善</w:t>
            </w:r>
          </w:p>
        </w:tc>
        <w:tc>
          <w:tcPr>
            <w:tcW w:w="648" w:type="dxa"/>
            <w:gridSpan w:val="2"/>
            <w:vAlign w:val="center"/>
          </w:tcPr>
          <w:p>
            <w:pPr>
              <w:jc w:val="center"/>
              <w:rPr>
                <w:sz w:val="24"/>
                <w:szCs w:val="24"/>
              </w:rPr>
            </w:pPr>
            <w:r>
              <w:rPr>
                <w:sz w:val="24"/>
                <w:szCs w:val="24"/>
              </w:rPr>
              <w:t>6</w:t>
            </w:r>
          </w:p>
        </w:tc>
        <w:tc>
          <w:tcPr>
            <w:tcW w:w="877" w:type="dxa"/>
            <w:vMerge w:val="restart"/>
            <w:vAlign w:val="center"/>
          </w:tcPr>
          <w:p>
            <w:pPr>
              <w:jc w:val="center"/>
              <w:rPr>
                <w:rFonts w:hint="default"/>
                <w:sz w:val="24"/>
                <w:szCs w:val="24"/>
                <w:lang w:val="en-US" w:eastAsia="zh-CN"/>
              </w:rPr>
            </w:pPr>
            <w:r>
              <w:rPr>
                <w:rFonts w:hint="eastAsia"/>
                <w:sz w:val="24"/>
                <w:szCs w:val="24"/>
                <w:lang w:val="en-US" w:eastAsia="zh-CN"/>
              </w:rPr>
              <w:t>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8" w:hRule="atLeast"/>
          <w:jc w:val="center"/>
        </w:trPr>
        <w:tc>
          <w:tcPr>
            <w:tcW w:w="1268" w:type="dxa"/>
            <w:vMerge w:val="continue"/>
            <w:tcBorders>
              <w:left w:val="single" w:color="auto" w:sz="4" w:space="0"/>
              <w:right w:val="single" w:color="auto" w:sz="4" w:space="0"/>
            </w:tcBorders>
            <w:vAlign w:val="center"/>
          </w:tcPr>
          <w:p>
            <w:pPr>
              <w:pStyle w:val="35"/>
              <w:tabs>
                <w:tab w:val="left" w:pos="952"/>
              </w:tabs>
              <w:spacing w:before="4" w:after="0" w:line="242" w:lineRule="auto"/>
              <w:ind w:left="587" w:leftChars="0" w:right="-29" w:rightChars="0"/>
              <w:jc w:val="left"/>
            </w:pPr>
          </w:p>
        </w:tc>
        <w:tc>
          <w:tcPr>
            <w:tcW w:w="1706" w:type="dxa"/>
            <w:vMerge w:val="continue"/>
            <w:tcBorders>
              <w:left w:val="single" w:color="auto" w:sz="4" w:space="0"/>
            </w:tcBorders>
            <w:vAlign w:val="center"/>
          </w:tcPr>
          <w:p>
            <w:pPr>
              <w:pStyle w:val="35"/>
              <w:tabs>
                <w:tab w:val="left" w:pos="952"/>
              </w:tabs>
              <w:spacing w:before="4" w:after="0" w:line="242" w:lineRule="auto"/>
              <w:ind w:left="587" w:leftChars="0" w:right="-29" w:rightChars="0"/>
              <w:jc w:val="left"/>
            </w:pPr>
          </w:p>
        </w:tc>
        <w:tc>
          <w:tcPr>
            <w:tcW w:w="4852" w:type="dxa"/>
            <w:gridSpan w:val="2"/>
            <w:vAlign w:val="center"/>
          </w:tcPr>
          <w:p>
            <w:pPr>
              <w:jc w:val="center"/>
              <w:rPr>
                <w:sz w:val="24"/>
                <w:szCs w:val="24"/>
              </w:rPr>
            </w:pPr>
            <w:r>
              <w:rPr>
                <w:sz w:val="24"/>
                <w:szCs w:val="24"/>
              </w:rPr>
              <w:t>中国特色社会主义经济</w:t>
            </w:r>
          </w:p>
        </w:tc>
        <w:tc>
          <w:tcPr>
            <w:tcW w:w="648" w:type="dxa"/>
            <w:gridSpan w:val="2"/>
            <w:vAlign w:val="center"/>
          </w:tcPr>
          <w:p>
            <w:pPr>
              <w:jc w:val="center"/>
              <w:rPr>
                <w:sz w:val="24"/>
                <w:szCs w:val="24"/>
              </w:rPr>
            </w:pPr>
            <w:r>
              <w:rPr>
                <w:sz w:val="24"/>
                <w:szCs w:val="24"/>
              </w:rPr>
              <w:t>8</w:t>
            </w:r>
          </w:p>
        </w:tc>
        <w:tc>
          <w:tcPr>
            <w:tcW w:w="877" w:type="dxa"/>
            <w:vMerge w:val="continue"/>
            <w:vAlign w:val="center"/>
          </w:tcPr>
          <w:p>
            <w:pPr>
              <w:pStyle w:val="35"/>
              <w:numPr>
                <w:ilvl w:val="0"/>
                <w:numId w:val="0"/>
              </w:numPr>
              <w:tabs>
                <w:tab w:val="left" w:pos="952"/>
              </w:tabs>
              <w:spacing w:before="4" w:after="0" w:line="242" w:lineRule="auto"/>
              <w:ind w:left="587" w:leftChars="0" w:right="-29" w:rightChars="0"/>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8" w:hRule="atLeast"/>
          <w:jc w:val="center"/>
        </w:trPr>
        <w:tc>
          <w:tcPr>
            <w:tcW w:w="1268" w:type="dxa"/>
            <w:vMerge w:val="continue"/>
            <w:tcBorders>
              <w:left w:val="single" w:color="auto" w:sz="4" w:space="0"/>
              <w:right w:val="single" w:color="auto" w:sz="4" w:space="0"/>
            </w:tcBorders>
            <w:vAlign w:val="center"/>
          </w:tcPr>
          <w:p>
            <w:pPr>
              <w:pStyle w:val="35"/>
              <w:tabs>
                <w:tab w:val="left" w:pos="952"/>
              </w:tabs>
              <w:spacing w:before="4" w:after="0" w:line="242" w:lineRule="auto"/>
              <w:ind w:left="587" w:leftChars="0" w:right="-29" w:rightChars="0"/>
              <w:jc w:val="left"/>
            </w:pPr>
          </w:p>
        </w:tc>
        <w:tc>
          <w:tcPr>
            <w:tcW w:w="1706" w:type="dxa"/>
            <w:vMerge w:val="continue"/>
            <w:tcBorders>
              <w:left w:val="single" w:color="auto" w:sz="4" w:space="0"/>
            </w:tcBorders>
            <w:vAlign w:val="center"/>
          </w:tcPr>
          <w:p>
            <w:pPr>
              <w:pStyle w:val="35"/>
              <w:tabs>
                <w:tab w:val="left" w:pos="952"/>
              </w:tabs>
              <w:spacing w:before="4" w:after="0" w:line="242" w:lineRule="auto"/>
              <w:ind w:left="587" w:leftChars="0" w:right="-29" w:rightChars="0"/>
              <w:jc w:val="left"/>
            </w:pPr>
          </w:p>
        </w:tc>
        <w:tc>
          <w:tcPr>
            <w:tcW w:w="4852" w:type="dxa"/>
            <w:gridSpan w:val="2"/>
            <w:vAlign w:val="center"/>
          </w:tcPr>
          <w:p>
            <w:pPr>
              <w:jc w:val="center"/>
              <w:rPr>
                <w:sz w:val="24"/>
                <w:szCs w:val="24"/>
              </w:rPr>
            </w:pPr>
            <w:r>
              <w:rPr>
                <w:sz w:val="24"/>
                <w:szCs w:val="24"/>
              </w:rPr>
              <w:t>中国特色社会主义政治</w:t>
            </w:r>
          </w:p>
        </w:tc>
        <w:tc>
          <w:tcPr>
            <w:tcW w:w="648" w:type="dxa"/>
            <w:gridSpan w:val="2"/>
            <w:vAlign w:val="center"/>
          </w:tcPr>
          <w:p>
            <w:pPr>
              <w:jc w:val="center"/>
              <w:rPr>
                <w:sz w:val="24"/>
                <w:szCs w:val="24"/>
              </w:rPr>
            </w:pPr>
            <w:r>
              <w:rPr>
                <w:sz w:val="24"/>
                <w:szCs w:val="24"/>
              </w:rPr>
              <w:t>8</w:t>
            </w:r>
          </w:p>
        </w:tc>
        <w:tc>
          <w:tcPr>
            <w:tcW w:w="877" w:type="dxa"/>
            <w:vMerge w:val="continue"/>
            <w:vAlign w:val="center"/>
          </w:tcPr>
          <w:p>
            <w:pPr>
              <w:pStyle w:val="35"/>
              <w:numPr>
                <w:ilvl w:val="0"/>
                <w:numId w:val="0"/>
              </w:numPr>
              <w:tabs>
                <w:tab w:val="left" w:pos="952"/>
              </w:tabs>
              <w:spacing w:before="4" w:after="0" w:line="242" w:lineRule="auto"/>
              <w:ind w:left="587" w:leftChars="0" w:right="-29" w:rightChars="0"/>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8" w:hRule="atLeast"/>
          <w:jc w:val="center"/>
        </w:trPr>
        <w:tc>
          <w:tcPr>
            <w:tcW w:w="1268" w:type="dxa"/>
            <w:vMerge w:val="continue"/>
            <w:tcBorders>
              <w:left w:val="single" w:color="auto" w:sz="4" w:space="0"/>
              <w:right w:val="single" w:color="auto" w:sz="4" w:space="0"/>
            </w:tcBorders>
            <w:vAlign w:val="center"/>
          </w:tcPr>
          <w:p>
            <w:pPr>
              <w:pStyle w:val="35"/>
              <w:tabs>
                <w:tab w:val="left" w:pos="952"/>
              </w:tabs>
              <w:spacing w:before="4" w:after="0" w:line="242" w:lineRule="auto"/>
              <w:ind w:left="587" w:leftChars="0" w:right="-29" w:rightChars="0"/>
              <w:jc w:val="left"/>
            </w:pPr>
          </w:p>
        </w:tc>
        <w:tc>
          <w:tcPr>
            <w:tcW w:w="1706" w:type="dxa"/>
            <w:vMerge w:val="continue"/>
            <w:tcBorders>
              <w:left w:val="single" w:color="auto" w:sz="4" w:space="0"/>
            </w:tcBorders>
            <w:vAlign w:val="center"/>
          </w:tcPr>
          <w:p>
            <w:pPr>
              <w:pStyle w:val="35"/>
              <w:tabs>
                <w:tab w:val="left" w:pos="952"/>
              </w:tabs>
              <w:spacing w:before="4" w:after="0" w:line="242" w:lineRule="auto"/>
              <w:ind w:left="587" w:leftChars="0" w:right="-29" w:rightChars="0"/>
              <w:jc w:val="left"/>
            </w:pPr>
          </w:p>
        </w:tc>
        <w:tc>
          <w:tcPr>
            <w:tcW w:w="4852" w:type="dxa"/>
            <w:gridSpan w:val="2"/>
            <w:vAlign w:val="center"/>
          </w:tcPr>
          <w:p>
            <w:pPr>
              <w:jc w:val="center"/>
              <w:rPr>
                <w:sz w:val="24"/>
                <w:szCs w:val="24"/>
              </w:rPr>
            </w:pPr>
            <w:r>
              <w:rPr>
                <w:sz w:val="24"/>
                <w:szCs w:val="24"/>
              </w:rPr>
              <w:t>中国特色社会主义文化</w:t>
            </w:r>
          </w:p>
        </w:tc>
        <w:tc>
          <w:tcPr>
            <w:tcW w:w="648" w:type="dxa"/>
            <w:gridSpan w:val="2"/>
            <w:vAlign w:val="center"/>
          </w:tcPr>
          <w:p>
            <w:pPr>
              <w:jc w:val="center"/>
              <w:rPr>
                <w:sz w:val="24"/>
                <w:szCs w:val="24"/>
              </w:rPr>
            </w:pPr>
            <w:r>
              <w:rPr>
                <w:sz w:val="24"/>
                <w:szCs w:val="24"/>
              </w:rPr>
              <w:t>6</w:t>
            </w:r>
          </w:p>
        </w:tc>
        <w:tc>
          <w:tcPr>
            <w:tcW w:w="877" w:type="dxa"/>
            <w:vMerge w:val="continue"/>
            <w:vAlign w:val="center"/>
          </w:tcPr>
          <w:p>
            <w:pPr>
              <w:pStyle w:val="35"/>
              <w:numPr>
                <w:ilvl w:val="0"/>
                <w:numId w:val="0"/>
              </w:numPr>
              <w:tabs>
                <w:tab w:val="left" w:pos="952"/>
              </w:tabs>
              <w:spacing w:before="4" w:after="0" w:line="242" w:lineRule="auto"/>
              <w:ind w:left="587" w:leftChars="0" w:right="-29" w:rightChars="0"/>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8" w:hRule="atLeast"/>
          <w:jc w:val="center"/>
        </w:trPr>
        <w:tc>
          <w:tcPr>
            <w:tcW w:w="1268" w:type="dxa"/>
            <w:vMerge w:val="continue"/>
            <w:tcBorders>
              <w:left w:val="single" w:color="auto" w:sz="4" w:space="0"/>
              <w:right w:val="single" w:color="auto" w:sz="4" w:space="0"/>
            </w:tcBorders>
            <w:vAlign w:val="center"/>
          </w:tcPr>
          <w:p>
            <w:pPr>
              <w:pStyle w:val="35"/>
              <w:tabs>
                <w:tab w:val="left" w:pos="952"/>
              </w:tabs>
              <w:spacing w:before="4" w:after="0" w:line="242" w:lineRule="auto"/>
              <w:ind w:left="587" w:leftChars="0" w:right="-29" w:rightChars="0"/>
              <w:jc w:val="left"/>
            </w:pPr>
          </w:p>
        </w:tc>
        <w:tc>
          <w:tcPr>
            <w:tcW w:w="1706" w:type="dxa"/>
            <w:vMerge w:val="continue"/>
            <w:tcBorders>
              <w:left w:val="single" w:color="auto" w:sz="4" w:space="0"/>
            </w:tcBorders>
            <w:vAlign w:val="center"/>
          </w:tcPr>
          <w:p>
            <w:pPr>
              <w:pStyle w:val="35"/>
              <w:tabs>
                <w:tab w:val="left" w:pos="952"/>
              </w:tabs>
              <w:spacing w:before="4" w:after="0" w:line="242" w:lineRule="auto"/>
              <w:ind w:left="587" w:leftChars="0" w:right="-29" w:rightChars="0"/>
              <w:jc w:val="left"/>
            </w:pPr>
          </w:p>
        </w:tc>
        <w:tc>
          <w:tcPr>
            <w:tcW w:w="4852" w:type="dxa"/>
            <w:gridSpan w:val="2"/>
            <w:vAlign w:val="center"/>
          </w:tcPr>
          <w:p>
            <w:pPr>
              <w:jc w:val="center"/>
            </w:pPr>
            <w:r>
              <w:t>中国特色社会主义社会建设与生态文明建设</w:t>
            </w:r>
          </w:p>
        </w:tc>
        <w:tc>
          <w:tcPr>
            <w:tcW w:w="648" w:type="dxa"/>
            <w:gridSpan w:val="2"/>
            <w:vAlign w:val="center"/>
          </w:tcPr>
          <w:p>
            <w:pPr>
              <w:jc w:val="center"/>
            </w:pPr>
            <w:r>
              <w:t>6</w:t>
            </w:r>
          </w:p>
        </w:tc>
        <w:tc>
          <w:tcPr>
            <w:tcW w:w="877" w:type="dxa"/>
            <w:vMerge w:val="continue"/>
            <w:vAlign w:val="center"/>
          </w:tcPr>
          <w:p>
            <w:pPr>
              <w:pStyle w:val="35"/>
              <w:numPr>
                <w:ilvl w:val="0"/>
                <w:numId w:val="0"/>
              </w:numPr>
              <w:tabs>
                <w:tab w:val="left" w:pos="952"/>
              </w:tabs>
              <w:spacing w:before="4" w:after="0" w:line="242" w:lineRule="auto"/>
              <w:ind w:left="587" w:leftChars="0" w:right="-29" w:rightChars="0"/>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8" w:hRule="atLeast"/>
          <w:jc w:val="center"/>
        </w:trPr>
        <w:tc>
          <w:tcPr>
            <w:tcW w:w="1268" w:type="dxa"/>
            <w:vMerge w:val="continue"/>
            <w:tcBorders>
              <w:left w:val="single" w:color="auto" w:sz="4" w:space="0"/>
              <w:bottom w:val="single" w:color="auto" w:sz="4" w:space="0"/>
              <w:right w:val="single" w:color="auto" w:sz="4" w:space="0"/>
            </w:tcBorders>
            <w:vAlign w:val="center"/>
          </w:tcPr>
          <w:p>
            <w:pPr>
              <w:pStyle w:val="35"/>
              <w:tabs>
                <w:tab w:val="left" w:pos="952"/>
              </w:tabs>
              <w:spacing w:before="4" w:after="0" w:line="242" w:lineRule="auto"/>
              <w:ind w:left="587" w:leftChars="0" w:right="-29" w:rightChars="0"/>
              <w:jc w:val="left"/>
            </w:pPr>
          </w:p>
        </w:tc>
        <w:tc>
          <w:tcPr>
            <w:tcW w:w="1706" w:type="dxa"/>
            <w:vMerge w:val="continue"/>
            <w:tcBorders>
              <w:left w:val="single" w:color="auto" w:sz="4" w:space="0"/>
            </w:tcBorders>
            <w:vAlign w:val="center"/>
          </w:tcPr>
          <w:p>
            <w:pPr>
              <w:pStyle w:val="35"/>
              <w:tabs>
                <w:tab w:val="left" w:pos="952"/>
              </w:tabs>
              <w:spacing w:before="4" w:after="0" w:line="242" w:lineRule="auto"/>
              <w:ind w:left="587" w:leftChars="0" w:right="-29" w:rightChars="0"/>
              <w:jc w:val="left"/>
            </w:pPr>
          </w:p>
        </w:tc>
        <w:tc>
          <w:tcPr>
            <w:tcW w:w="4852" w:type="dxa"/>
            <w:gridSpan w:val="2"/>
            <w:vAlign w:val="center"/>
          </w:tcPr>
          <w:p>
            <w:pPr>
              <w:jc w:val="center"/>
            </w:pPr>
            <w:r>
              <w:t>踏上新征程共圆中国梦</w:t>
            </w:r>
          </w:p>
        </w:tc>
        <w:tc>
          <w:tcPr>
            <w:tcW w:w="648" w:type="dxa"/>
            <w:gridSpan w:val="2"/>
            <w:vAlign w:val="center"/>
          </w:tcPr>
          <w:p>
            <w:pPr>
              <w:jc w:val="center"/>
            </w:pPr>
            <w:r>
              <w:t>2</w:t>
            </w:r>
          </w:p>
        </w:tc>
        <w:tc>
          <w:tcPr>
            <w:tcW w:w="877" w:type="dxa"/>
            <w:vMerge w:val="continue"/>
            <w:vAlign w:val="center"/>
          </w:tcPr>
          <w:p>
            <w:pPr>
              <w:pStyle w:val="35"/>
              <w:numPr>
                <w:ilvl w:val="0"/>
                <w:numId w:val="0"/>
              </w:numPr>
              <w:tabs>
                <w:tab w:val="left" w:pos="952"/>
              </w:tabs>
              <w:spacing w:before="4" w:after="0" w:line="242" w:lineRule="auto"/>
              <w:ind w:left="587" w:leftChars="0" w:right="-29" w:rightChars="0"/>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46" w:hRule="atLeast"/>
          <w:jc w:val="center"/>
        </w:trPr>
        <w:tc>
          <w:tcPr>
            <w:tcW w:w="1268" w:type="dxa"/>
            <w:vMerge w:val="restart"/>
            <w:tcBorders>
              <w:top w:val="single" w:color="auto" w:sz="4" w:space="0"/>
              <w:left w:val="single" w:color="auto" w:sz="4" w:space="0"/>
              <w:right w:val="single" w:color="auto" w:sz="4" w:space="0"/>
            </w:tcBorders>
            <w:vAlign w:val="center"/>
          </w:tcPr>
          <w:p>
            <w:pPr>
              <w:pStyle w:val="35"/>
              <w:tabs>
                <w:tab w:val="left" w:pos="952"/>
              </w:tabs>
              <w:spacing w:before="4" w:after="0" w:line="242" w:lineRule="auto"/>
              <w:ind w:left="587" w:leftChars="0" w:right="-29" w:rightChars="0"/>
              <w:jc w:val="left"/>
            </w:pPr>
          </w:p>
        </w:tc>
        <w:tc>
          <w:tcPr>
            <w:tcW w:w="1706" w:type="dxa"/>
            <w:tcBorders>
              <w:left w:val="single" w:color="auto" w:sz="4" w:space="0"/>
            </w:tcBorders>
            <w:vAlign w:val="top"/>
          </w:tcPr>
          <w:p>
            <w:pPr>
              <w:pStyle w:val="35"/>
              <w:rPr>
                <w:rFonts w:ascii="黑体"/>
                <w:sz w:val="24"/>
              </w:rPr>
            </w:pPr>
          </w:p>
          <w:p>
            <w:pPr>
              <w:pStyle w:val="35"/>
              <w:rPr>
                <w:rFonts w:ascii="黑体"/>
                <w:sz w:val="24"/>
              </w:rPr>
            </w:pPr>
          </w:p>
          <w:p>
            <w:pPr>
              <w:pStyle w:val="35"/>
              <w:rPr>
                <w:rFonts w:ascii="黑体"/>
                <w:sz w:val="24"/>
              </w:rPr>
            </w:pPr>
          </w:p>
          <w:p>
            <w:pPr>
              <w:pStyle w:val="35"/>
              <w:spacing w:before="179"/>
              <w:ind w:left="373" w:leftChars="0"/>
            </w:pPr>
            <w:r>
              <w:rPr>
                <w:sz w:val="24"/>
              </w:rPr>
              <w:t>教学要求</w:t>
            </w:r>
          </w:p>
        </w:tc>
        <w:tc>
          <w:tcPr>
            <w:tcW w:w="6377" w:type="dxa"/>
            <w:gridSpan w:val="5"/>
            <w:vAlign w:val="top"/>
          </w:tcPr>
          <w:p>
            <w:pPr>
              <w:pStyle w:val="35"/>
              <w:numPr>
                <w:ilvl w:val="0"/>
                <w:numId w:val="3"/>
              </w:numPr>
              <w:tabs>
                <w:tab w:val="left" w:pos="952"/>
              </w:tabs>
              <w:spacing w:before="10" w:after="0" w:line="242" w:lineRule="auto"/>
              <w:ind w:left="107" w:right="94" w:firstLine="480"/>
              <w:jc w:val="left"/>
              <w:rPr>
                <w:sz w:val="24"/>
              </w:rPr>
            </w:pPr>
            <w:r>
              <w:rPr>
                <w:spacing w:val="-1"/>
                <w:sz w:val="24"/>
              </w:rPr>
              <w:t>学生能够正确认识中华民族近代以来从站起来到富</w:t>
            </w:r>
            <w:r>
              <w:rPr>
                <w:sz w:val="24"/>
              </w:rPr>
              <w:t>起来再到强起来的发展进程：</w:t>
            </w:r>
          </w:p>
          <w:p>
            <w:pPr>
              <w:pStyle w:val="35"/>
              <w:numPr>
                <w:ilvl w:val="0"/>
                <w:numId w:val="3"/>
              </w:numPr>
              <w:tabs>
                <w:tab w:val="left" w:pos="952"/>
              </w:tabs>
              <w:spacing w:before="3" w:after="0" w:line="242" w:lineRule="auto"/>
              <w:ind w:left="107" w:right="94" w:firstLine="480"/>
              <w:jc w:val="both"/>
              <w:rPr>
                <w:sz w:val="24"/>
              </w:rPr>
            </w:pPr>
            <w:r>
              <w:rPr>
                <w:spacing w:val="-1"/>
                <w:sz w:val="24"/>
              </w:rPr>
              <w:t>明确中国特色社会主义制度的显著优势，坚决拥护</w:t>
            </w:r>
            <w:r>
              <w:rPr>
                <w:spacing w:val="-8"/>
                <w:sz w:val="24"/>
              </w:rPr>
              <w:t>中国共产党的领导，坚定中国特色社会主义道路自信、理论</w:t>
            </w:r>
            <w:r>
              <w:rPr>
                <w:sz w:val="24"/>
              </w:rPr>
              <w:t>自信、制度自信、文化自信；</w:t>
            </w:r>
          </w:p>
          <w:p>
            <w:pPr>
              <w:pStyle w:val="35"/>
              <w:numPr>
                <w:ilvl w:val="0"/>
                <w:numId w:val="3"/>
              </w:numPr>
              <w:tabs>
                <w:tab w:val="left" w:pos="952"/>
              </w:tabs>
              <w:spacing w:before="4" w:after="0" w:line="242" w:lineRule="auto"/>
              <w:ind w:left="107" w:right="94" w:firstLine="480"/>
              <w:jc w:val="left"/>
              <w:rPr>
                <w:sz w:val="24"/>
              </w:rPr>
            </w:pPr>
            <w:r>
              <w:rPr>
                <w:spacing w:val="-1"/>
                <w:sz w:val="24"/>
              </w:rPr>
              <w:t>认清自己在实现中国特色社会主义新时代发展目标</w:t>
            </w:r>
            <w:r>
              <w:rPr>
                <w:spacing w:val="-7"/>
                <w:sz w:val="24"/>
              </w:rPr>
              <w:t>中的历史机遇与使命担当，以热爱祖国为立身之本、成才之</w:t>
            </w:r>
          </w:p>
          <w:p>
            <w:pPr>
              <w:pStyle w:val="35"/>
              <w:spacing w:before="3" w:line="296" w:lineRule="exact"/>
              <w:ind w:left="107" w:leftChars="0"/>
            </w:pPr>
            <w:r>
              <w:rPr>
                <w:sz w:val="24"/>
              </w:rPr>
              <w:t>基，在新时代新征程中健康成长、成才报国。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8" w:hRule="atLeast"/>
          <w:jc w:val="center"/>
        </w:trPr>
        <w:tc>
          <w:tcPr>
            <w:tcW w:w="1268" w:type="dxa"/>
            <w:vMerge w:val="continue"/>
            <w:tcBorders>
              <w:left w:val="single" w:color="auto" w:sz="4" w:space="0"/>
              <w:right w:val="single" w:color="auto" w:sz="4" w:space="0"/>
            </w:tcBorders>
            <w:vAlign w:val="center"/>
          </w:tcPr>
          <w:p>
            <w:pPr>
              <w:pStyle w:val="35"/>
              <w:tabs>
                <w:tab w:val="left" w:pos="952"/>
              </w:tabs>
              <w:spacing w:before="4" w:after="0" w:line="242" w:lineRule="auto"/>
              <w:ind w:left="587" w:leftChars="0" w:right="-29" w:rightChars="0"/>
              <w:jc w:val="left"/>
            </w:pPr>
          </w:p>
        </w:tc>
        <w:tc>
          <w:tcPr>
            <w:tcW w:w="8083" w:type="dxa"/>
            <w:gridSpan w:val="6"/>
            <w:tcBorders>
              <w:left w:val="single" w:color="auto" w:sz="4" w:space="0"/>
            </w:tcBorders>
            <w:shd w:val="clear" w:color="auto" w:fill="CFCECE" w:themeFill="background2" w:themeFillShade="E5"/>
            <w:vAlign w:val="top"/>
          </w:tcPr>
          <w:p>
            <w:pPr>
              <w:pStyle w:val="35"/>
              <w:spacing w:before="3" w:line="296" w:lineRule="exact"/>
              <w:ind w:left="107" w:leftChars="0"/>
              <w:jc w:val="center"/>
              <w:rPr>
                <w:sz w:val="24"/>
              </w:rPr>
            </w:pPr>
            <w:r>
              <w:rPr>
                <w:sz w:val="24"/>
                <w:shd w:val="clear" w:color="auto" w:fill="auto"/>
              </w:rPr>
              <w:t>心理健康与职业生涯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7" w:hRule="atLeast"/>
          <w:jc w:val="center"/>
        </w:trPr>
        <w:tc>
          <w:tcPr>
            <w:tcW w:w="1268" w:type="dxa"/>
            <w:vMerge w:val="continue"/>
            <w:tcBorders>
              <w:left w:val="single" w:color="auto" w:sz="4" w:space="0"/>
              <w:right w:val="single" w:color="auto" w:sz="4" w:space="0"/>
            </w:tcBorders>
            <w:vAlign w:val="center"/>
          </w:tcPr>
          <w:p>
            <w:pPr>
              <w:pStyle w:val="35"/>
              <w:tabs>
                <w:tab w:val="left" w:pos="952"/>
              </w:tabs>
              <w:spacing w:before="4" w:after="0" w:line="242" w:lineRule="auto"/>
              <w:ind w:left="587" w:leftChars="0" w:right="-29" w:rightChars="0"/>
              <w:jc w:val="left"/>
            </w:pPr>
          </w:p>
        </w:tc>
        <w:tc>
          <w:tcPr>
            <w:tcW w:w="1706" w:type="dxa"/>
            <w:tcBorders>
              <w:left w:val="single" w:color="auto" w:sz="4" w:space="0"/>
            </w:tcBorders>
            <w:vAlign w:val="top"/>
          </w:tcPr>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spacing w:before="3"/>
              <w:rPr>
                <w:rFonts w:ascii="黑体"/>
                <w:sz w:val="26"/>
              </w:rPr>
            </w:pPr>
          </w:p>
          <w:p>
            <w:pPr>
              <w:pStyle w:val="35"/>
              <w:ind w:left="373" w:leftChars="0"/>
              <w:rPr>
                <w:sz w:val="24"/>
              </w:rPr>
            </w:pPr>
            <w:r>
              <w:rPr>
                <w:sz w:val="24"/>
              </w:rPr>
              <w:t>课程目标</w:t>
            </w:r>
          </w:p>
        </w:tc>
        <w:tc>
          <w:tcPr>
            <w:tcW w:w="6377" w:type="dxa"/>
            <w:gridSpan w:val="5"/>
            <w:tcBorders>
              <w:left w:val="single" w:color="auto" w:sz="4" w:space="0"/>
            </w:tcBorders>
            <w:vAlign w:val="top"/>
          </w:tcPr>
          <w:p>
            <w:pPr>
              <w:pStyle w:val="35"/>
              <w:numPr>
                <w:ilvl w:val="0"/>
                <w:numId w:val="4"/>
              </w:numPr>
              <w:tabs>
                <w:tab w:val="left" w:pos="952"/>
              </w:tabs>
              <w:spacing w:before="2" w:after="0" w:line="242" w:lineRule="auto"/>
              <w:ind w:left="107" w:right="94" w:firstLine="480"/>
              <w:jc w:val="left"/>
              <w:rPr>
                <w:sz w:val="24"/>
              </w:rPr>
            </w:pPr>
            <w:r>
              <w:rPr>
                <w:spacing w:val="-1"/>
                <w:sz w:val="24"/>
              </w:rPr>
              <w:t>具有自立自强、敬业乐群的心理品质和自尊自信、</w:t>
            </w:r>
            <w:r>
              <w:rPr>
                <w:sz w:val="24"/>
              </w:rPr>
              <w:t>理性平和、积极向上的良好心态；</w:t>
            </w:r>
          </w:p>
          <w:p>
            <w:pPr>
              <w:pStyle w:val="35"/>
              <w:numPr>
                <w:ilvl w:val="0"/>
                <w:numId w:val="4"/>
              </w:numPr>
              <w:tabs>
                <w:tab w:val="left" w:pos="952"/>
              </w:tabs>
              <w:spacing w:before="3" w:after="0" w:line="242" w:lineRule="auto"/>
              <w:ind w:left="107" w:right="94" w:firstLine="480"/>
              <w:jc w:val="both"/>
              <w:rPr>
                <w:sz w:val="24"/>
              </w:rPr>
            </w:pPr>
            <w:r>
              <w:rPr>
                <w:spacing w:val="-1"/>
                <w:sz w:val="24"/>
              </w:rPr>
              <w:t>能够正确认识自我，正确处理个人与他人、个人与</w:t>
            </w:r>
            <w:r>
              <w:rPr>
                <w:spacing w:val="3"/>
                <w:sz w:val="24"/>
              </w:rPr>
              <w:t>社会的关系，确立符合社会需要和自身实际的积极生活目标，选择正确的人生发展道路</w:t>
            </w:r>
          </w:p>
          <w:p>
            <w:pPr>
              <w:pStyle w:val="35"/>
              <w:numPr>
                <w:ilvl w:val="0"/>
                <w:numId w:val="4"/>
              </w:numPr>
              <w:tabs>
                <w:tab w:val="left" w:pos="952"/>
              </w:tabs>
              <w:spacing w:before="4" w:after="0" w:line="242" w:lineRule="auto"/>
              <w:ind w:left="107" w:right="94" w:firstLine="480"/>
              <w:jc w:val="both"/>
              <w:rPr>
                <w:sz w:val="24"/>
              </w:rPr>
            </w:pPr>
            <w:r>
              <w:rPr>
                <w:spacing w:val="-1"/>
                <w:sz w:val="24"/>
              </w:rPr>
              <w:t xml:space="preserve">能够适应环境、应对挫折、把握机遇、勇于创新， </w:t>
            </w:r>
            <w:r>
              <w:rPr>
                <w:spacing w:val="-10"/>
                <w:sz w:val="24"/>
              </w:rPr>
              <w:t>正确处理在生活、成长、学习和求职就业过程中出现的心理和行为问题，增强调控情绪、自主自助和积极适应社会发展</w:t>
            </w:r>
            <w:r>
              <w:rPr>
                <w:sz w:val="24"/>
              </w:rPr>
              <w:t>变化的能力。</w:t>
            </w:r>
          </w:p>
          <w:p>
            <w:pPr>
              <w:pStyle w:val="35"/>
              <w:numPr>
                <w:ilvl w:val="0"/>
                <w:numId w:val="4"/>
              </w:numPr>
              <w:tabs>
                <w:tab w:val="left" w:pos="952"/>
              </w:tabs>
              <w:spacing w:before="3" w:after="0" w:line="310" w:lineRule="atLeast"/>
              <w:ind w:left="107" w:leftChars="0" w:right="94" w:rightChars="0" w:firstLine="480" w:firstLineChars="0"/>
              <w:jc w:val="both"/>
              <w:rPr>
                <w:sz w:val="24"/>
              </w:rPr>
            </w:pPr>
            <w:r>
              <w:rPr>
                <w:spacing w:val="-1"/>
                <w:sz w:val="24"/>
              </w:rPr>
              <w:t>学会根据社会发展需要和自身特点进行职业生涯规</w:t>
            </w:r>
            <w:r>
              <w:rPr>
                <w:spacing w:val="-10"/>
                <w:sz w:val="24"/>
              </w:rPr>
              <w:t>划，正确处理人生发展过程中遇到的问题，养成良好职业道</w:t>
            </w:r>
            <w:r>
              <w:rPr>
                <w:spacing w:val="-9"/>
                <w:sz w:val="24"/>
              </w:rPr>
              <w:t>德行为习惯，自觉践行劳动精神、劳模精神和工匠精神，不</w:t>
            </w:r>
            <w:r>
              <w:rPr>
                <w:sz w:val="24"/>
              </w:rPr>
              <w:t>断提升职业道德境界。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 w:hRule="atLeast"/>
          <w:jc w:val="center"/>
        </w:trPr>
        <w:tc>
          <w:tcPr>
            <w:tcW w:w="1268" w:type="dxa"/>
            <w:vMerge w:val="continue"/>
            <w:tcBorders>
              <w:left w:val="single" w:color="auto" w:sz="4" w:space="0"/>
              <w:right w:val="single" w:color="auto" w:sz="4" w:space="0"/>
            </w:tcBorders>
            <w:vAlign w:val="center"/>
          </w:tcPr>
          <w:p>
            <w:pPr>
              <w:pStyle w:val="35"/>
              <w:tabs>
                <w:tab w:val="left" w:pos="952"/>
              </w:tabs>
              <w:spacing w:before="4" w:after="0" w:line="242" w:lineRule="auto"/>
              <w:ind w:left="587" w:leftChars="0" w:right="-29" w:rightChars="0"/>
              <w:jc w:val="left"/>
            </w:pPr>
          </w:p>
        </w:tc>
        <w:tc>
          <w:tcPr>
            <w:tcW w:w="1706" w:type="dxa"/>
            <w:vMerge w:val="restart"/>
            <w:tcBorders>
              <w:left w:val="single" w:color="auto" w:sz="4" w:space="0"/>
            </w:tcBorders>
            <w:vAlign w:val="center"/>
          </w:tcPr>
          <w:p>
            <w:pPr>
              <w:pStyle w:val="35"/>
              <w:spacing w:before="3" w:line="296" w:lineRule="exact"/>
              <w:ind w:left="107" w:leftChars="0"/>
              <w:jc w:val="center"/>
              <w:rPr>
                <w:sz w:val="24"/>
              </w:rPr>
            </w:pPr>
            <w:r>
              <w:rPr>
                <w:sz w:val="24"/>
              </w:rPr>
              <w:t>主要内容</w:t>
            </w:r>
          </w:p>
        </w:tc>
        <w:tc>
          <w:tcPr>
            <w:tcW w:w="4348" w:type="dxa"/>
            <w:tcBorders>
              <w:left w:val="single" w:color="auto" w:sz="4" w:space="0"/>
            </w:tcBorders>
            <w:vAlign w:val="top"/>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时代导航</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生涯筑梦</w:t>
            </w:r>
          </w:p>
        </w:tc>
        <w:tc>
          <w:tcPr>
            <w:tcW w:w="732" w:type="dxa"/>
            <w:gridSpan w:val="2"/>
            <w:tcBorders>
              <w:left w:val="single" w:color="auto" w:sz="4" w:space="0"/>
            </w:tcBorders>
            <w:vAlign w:val="top"/>
          </w:tcPr>
          <w:p>
            <w:pPr>
              <w:pStyle w:val="35"/>
              <w:spacing w:before="56"/>
              <w:ind w:left="12" w:lef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p>
        </w:tc>
        <w:tc>
          <w:tcPr>
            <w:tcW w:w="1297" w:type="dxa"/>
            <w:gridSpan w:val="2"/>
            <w:vMerge w:val="restart"/>
            <w:tcBorders>
              <w:left w:val="single" w:color="auto" w:sz="4" w:space="0"/>
            </w:tcBorders>
            <w:vAlign w:val="center"/>
          </w:tcPr>
          <w:p>
            <w:pPr>
              <w:pStyle w:val="35"/>
              <w:spacing w:before="3" w:line="296" w:lineRule="exact"/>
              <w:ind w:left="107" w:leftChars="0"/>
              <w:jc w:val="center"/>
              <w:rPr>
                <w:rFonts w:hint="default" w:eastAsia="宋体"/>
                <w:sz w:val="24"/>
                <w:lang w:val="en-US" w:eastAsia="zh-CN"/>
              </w:rPr>
            </w:pPr>
            <w:r>
              <w:rPr>
                <w:rFonts w:hint="eastAsia" w:asciiTheme="minorEastAsia" w:hAnsiTheme="minorEastAsia" w:eastAsiaTheme="minorEastAsia" w:cstheme="minorEastAsia"/>
                <w:sz w:val="24"/>
                <w:szCs w:val="24"/>
                <w:lang w:val="en-US" w:eastAsia="zh-CN"/>
              </w:rPr>
              <w:t>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 w:hRule="atLeast"/>
          <w:jc w:val="center"/>
        </w:trPr>
        <w:tc>
          <w:tcPr>
            <w:tcW w:w="1268" w:type="dxa"/>
            <w:vMerge w:val="continue"/>
            <w:tcBorders>
              <w:left w:val="single" w:color="auto" w:sz="4" w:space="0"/>
              <w:right w:val="single" w:color="auto" w:sz="4" w:space="0"/>
            </w:tcBorders>
            <w:vAlign w:val="center"/>
          </w:tcPr>
          <w:p>
            <w:pPr>
              <w:pStyle w:val="35"/>
              <w:spacing w:before="3" w:line="296" w:lineRule="exact"/>
              <w:ind w:left="107" w:leftChars="0"/>
              <w:jc w:val="center"/>
            </w:pPr>
          </w:p>
        </w:tc>
        <w:tc>
          <w:tcPr>
            <w:tcW w:w="1706" w:type="dxa"/>
            <w:vMerge w:val="continue"/>
            <w:tcBorders>
              <w:left w:val="single" w:color="auto" w:sz="4" w:space="0"/>
            </w:tcBorders>
            <w:vAlign w:val="center"/>
          </w:tcPr>
          <w:p>
            <w:pPr>
              <w:pStyle w:val="35"/>
              <w:spacing w:before="3" w:line="296" w:lineRule="exact"/>
              <w:ind w:left="107" w:leftChars="0"/>
              <w:jc w:val="center"/>
            </w:pPr>
          </w:p>
        </w:tc>
        <w:tc>
          <w:tcPr>
            <w:tcW w:w="4348" w:type="dxa"/>
            <w:tcBorders>
              <w:left w:val="single" w:color="auto" w:sz="4" w:space="0"/>
            </w:tcBorders>
            <w:vAlign w:val="top"/>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认识自我</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健康成长</w:t>
            </w:r>
          </w:p>
        </w:tc>
        <w:tc>
          <w:tcPr>
            <w:tcW w:w="732" w:type="dxa"/>
            <w:gridSpan w:val="2"/>
            <w:tcBorders>
              <w:left w:val="single" w:color="auto" w:sz="4" w:space="0"/>
            </w:tcBorders>
            <w:vAlign w:val="top"/>
          </w:tcPr>
          <w:p>
            <w:pPr>
              <w:pStyle w:val="35"/>
              <w:spacing w:before="18" w:line="274" w:lineRule="exact"/>
              <w:ind w:left="12" w:lef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w:t>
            </w:r>
          </w:p>
        </w:tc>
        <w:tc>
          <w:tcPr>
            <w:tcW w:w="1297" w:type="dxa"/>
            <w:gridSpan w:val="2"/>
            <w:vMerge w:val="continue"/>
            <w:tcBorders>
              <w:left w:val="single" w:color="auto" w:sz="4" w:space="0"/>
            </w:tcBorders>
            <w:vAlign w:val="top"/>
          </w:tcPr>
          <w:p>
            <w:pPr>
              <w:pStyle w:val="35"/>
              <w:spacing w:before="3" w:line="296" w:lineRule="exact"/>
              <w:ind w:left="107" w:leftChars="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 w:hRule="atLeast"/>
          <w:jc w:val="center"/>
        </w:trPr>
        <w:tc>
          <w:tcPr>
            <w:tcW w:w="1268" w:type="dxa"/>
            <w:vMerge w:val="continue"/>
            <w:tcBorders>
              <w:left w:val="single" w:color="auto" w:sz="4" w:space="0"/>
              <w:right w:val="single" w:color="auto" w:sz="4" w:space="0"/>
            </w:tcBorders>
            <w:vAlign w:val="center"/>
          </w:tcPr>
          <w:p>
            <w:pPr>
              <w:pStyle w:val="35"/>
              <w:spacing w:before="3" w:line="296" w:lineRule="exact"/>
              <w:ind w:left="107" w:leftChars="0"/>
              <w:jc w:val="center"/>
            </w:pPr>
          </w:p>
        </w:tc>
        <w:tc>
          <w:tcPr>
            <w:tcW w:w="1706" w:type="dxa"/>
            <w:vMerge w:val="continue"/>
            <w:tcBorders>
              <w:left w:val="single" w:color="auto" w:sz="4" w:space="0"/>
            </w:tcBorders>
            <w:vAlign w:val="center"/>
          </w:tcPr>
          <w:p>
            <w:pPr>
              <w:pStyle w:val="35"/>
              <w:spacing w:before="3" w:line="296" w:lineRule="exact"/>
              <w:ind w:left="107" w:leftChars="0"/>
              <w:jc w:val="center"/>
            </w:pPr>
          </w:p>
        </w:tc>
        <w:tc>
          <w:tcPr>
            <w:tcW w:w="4348" w:type="dxa"/>
            <w:tcBorders>
              <w:left w:val="single" w:color="auto" w:sz="4" w:space="0"/>
            </w:tcBorders>
            <w:vAlign w:val="top"/>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立足专业</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谋划发展</w:t>
            </w:r>
          </w:p>
        </w:tc>
        <w:tc>
          <w:tcPr>
            <w:tcW w:w="732" w:type="dxa"/>
            <w:gridSpan w:val="2"/>
            <w:tcBorders>
              <w:left w:val="single" w:color="auto" w:sz="4" w:space="0"/>
            </w:tcBorders>
            <w:vAlign w:val="top"/>
          </w:tcPr>
          <w:p>
            <w:pPr>
              <w:pStyle w:val="35"/>
              <w:spacing w:before="18" w:line="274" w:lineRule="exact"/>
              <w:ind w:left="12" w:lef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p>
        </w:tc>
        <w:tc>
          <w:tcPr>
            <w:tcW w:w="1297" w:type="dxa"/>
            <w:gridSpan w:val="2"/>
            <w:vMerge w:val="continue"/>
            <w:tcBorders>
              <w:left w:val="single" w:color="auto" w:sz="4" w:space="0"/>
            </w:tcBorders>
            <w:vAlign w:val="top"/>
          </w:tcPr>
          <w:p>
            <w:pPr>
              <w:pStyle w:val="35"/>
              <w:spacing w:before="3" w:line="296" w:lineRule="exact"/>
              <w:ind w:left="107" w:leftChars="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 w:hRule="atLeast"/>
          <w:jc w:val="center"/>
        </w:trPr>
        <w:tc>
          <w:tcPr>
            <w:tcW w:w="1268" w:type="dxa"/>
            <w:vMerge w:val="continue"/>
            <w:tcBorders>
              <w:left w:val="single" w:color="auto" w:sz="4" w:space="0"/>
              <w:right w:val="single" w:color="auto" w:sz="4" w:space="0"/>
            </w:tcBorders>
            <w:vAlign w:val="center"/>
          </w:tcPr>
          <w:p>
            <w:pPr>
              <w:pStyle w:val="35"/>
              <w:spacing w:before="3" w:line="296" w:lineRule="exact"/>
              <w:ind w:left="107" w:leftChars="0"/>
              <w:jc w:val="center"/>
            </w:pPr>
          </w:p>
        </w:tc>
        <w:tc>
          <w:tcPr>
            <w:tcW w:w="1706" w:type="dxa"/>
            <w:vMerge w:val="continue"/>
            <w:tcBorders>
              <w:left w:val="single" w:color="auto" w:sz="4" w:space="0"/>
            </w:tcBorders>
            <w:vAlign w:val="center"/>
          </w:tcPr>
          <w:p>
            <w:pPr>
              <w:pStyle w:val="35"/>
              <w:spacing w:before="3" w:line="296" w:lineRule="exact"/>
              <w:ind w:left="107" w:leftChars="0"/>
              <w:jc w:val="center"/>
            </w:pPr>
          </w:p>
        </w:tc>
        <w:tc>
          <w:tcPr>
            <w:tcW w:w="4348" w:type="dxa"/>
            <w:tcBorders>
              <w:left w:val="single" w:color="auto" w:sz="4" w:space="0"/>
            </w:tcBorders>
            <w:vAlign w:val="top"/>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和谐交往</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快乐生活</w:t>
            </w:r>
          </w:p>
        </w:tc>
        <w:tc>
          <w:tcPr>
            <w:tcW w:w="732" w:type="dxa"/>
            <w:gridSpan w:val="2"/>
            <w:tcBorders>
              <w:left w:val="single" w:color="auto" w:sz="4" w:space="0"/>
            </w:tcBorders>
            <w:vAlign w:val="top"/>
          </w:tcPr>
          <w:p>
            <w:pPr>
              <w:pStyle w:val="35"/>
              <w:spacing w:before="17" w:line="274" w:lineRule="exact"/>
              <w:ind w:left="12" w:lef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w:t>
            </w:r>
          </w:p>
        </w:tc>
        <w:tc>
          <w:tcPr>
            <w:tcW w:w="1297" w:type="dxa"/>
            <w:gridSpan w:val="2"/>
            <w:vMerge w:val="continue"/>
            <w:tcBorders>
              <w:left w:val="single" w:color="auto" w:sz="4" w:space="0"/>
            </w:tcBorders>
            <w:vAlign w:val="top"/>
          </w:tcPr>
          <w:p>
            <w:pPr>
              <w:pStyle w:val="35"/>
              <w:spacing w:before="3" w:line="296" w:lineRule="exact"/>
              <w:ind w:left="107" w:leftChars="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 w:hRule="atLeast"/>
          <w:jc w:val="center"/>
        </w:trPr>
        <w:tc>
          <w:tcPr>
            <w:tcW w:w="1268" w:type="dxa"/>
            <w:vMerge w:val="continue"/>
            <w:tcBorders>
              <w:left w:val="single" w:color="auto" w:sz="4" w:space="0"/>
              <w:right w:val="single" w:color="auto" w:sz="4" w:space="0"/>
            </w:tcBorders>
            <w:vAlign w:val="center"/>
          </w:tcPr>
          <w:p>
            <w:pPr>
              <w:pStyle w:val="35"/>
              <w:spacing w:before="3" w:line="296" w:lineRule="exact"/>
              <w:ind w:left="107" w:leftChars="0"/>
              <w:jc w:val="center"/>
            </w:pPr>
          </w:p>
        </w:tc>
        <w:tc>
          <w:tcPr>
            <w:tcW w:w="1706" w:type="dxa"/>
            <w:vMerge w:val="continue"/>
            <w:tcBorders>
              <w:left w:val="single" w:color="auto" w:sz="4" w:space="0"/>
            </w:tcBorders>
            <w:vAlign w:val="center"/>
          </w:tcPr>
          <w:p>
            <w:pPr>
              <w:pStyle w:val="35"/>
              <w:spacing w:before="3" w:line="296" w:lineRule="exact"/>
              <w:ind w:left="107" w:leftChars="0"/>
              <w:jc w:val="center"/>
            </w:pPr>
          </w:p>
        </w:tc>
        <w:tc>
          <w:tcPr>
            <w:tcW w:w="4348" w:type="dxa"/>
            <w:tcBorders>
              <w:left w:val="single" w:color="auto" w:sz="4" w:space="0"/>
            </w:tcBorders>
            <w:vAlign w:val="top"/>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学会学习</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终身受益</w:t>
            </w:r>
          </w:p>
        </w:tc>
        <w:tc>
          <w:tcPr>
            <w:tcW w:w="732" w:type="dxa"/>
            <w:gridSpan w:val="2"/>
            <w:tcBorders>
              <w:left w:val="single" w:color="auto" w:sz="4" w:space="0"/>
            </w:tcBorders>
            <w:vAlign w:val="top"/>
          </w:tcPr>
          <w:p>
            <w:pPr>
              <w:pStyle w:val="35"/>
              <w:spacing w:before="17" w:line="275" w:lineRule="exact"/>
              <w:ind w:left="12" w:lef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p>
        </w:tc>
        <w:tc>
          <w:tcPr>
            <w:tcW w:w="1297" w:type="dxa"/>
            <w:gridSpan w:val="2"/>
            <w:vMerge w:val="continue"/>
            <w:tcBorders>
              <w:left w:val="single" w:color="auto" w:sz="4" w:space="0"/>
            </w:tcBorders>
            <w:vAlign w:val="top"/>
          </w:tcPr>
          <w:p>
            <w:pPr>
              <w:pStyle w:val="35"/>
              <w:spacing w:before="3" w:line="296" w:lineRule="exact"/>
              <w:ind w:left="107" w:leftChars="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 w:hRule="atLeast"/>
          <w:jc w:val="center"/>
        </w:trPr>
        <w:tc>
          <w:tcPr>
            <w:tcW w:w="1268" w:type="dxa"/>
            <w:vMerge w:val="continue"/>
            <w:tcBorders>
              <w:left w:val="single" w:color="auto" w:sz="4" w:space="0"/>
              <w:right w:val="single" w:color="auto" w:sz="4" w:space="0"/>
            </w:tcBorders>
            <w:vAlign w:val="center"/>
          </w:tcPr>
          <w:p>
            <w:pPr>
              <w:pStyle w:val="35"/>
              <w:spacing w:before="3" w:line="296" w:lineRule="exact"/>
              <w:ind w:left="107" w:leftChars="0"/>
              <w:jc w:val="center"/>
            </w:pPr>
          </w:p>
        </w:tc>
        <w:tc>
          <w:tcPr>
            <w:tcW w:w="1706" w:type="dxa"/>
            <w:vMerge w:val="continue"/>
            <w:tcBorders>
              <w:left w:val="single" w:color="auto" w:sz="4" w:space="0"/>
            </w:tcBorders>
            <w:vAlign w:val="center"/>
          </w:tcPr>
          <w:p>
            <w:pPr>
              <w:pStyle w:val="35"/>
              <w:spacing w:before="3" w:line="296" w:lineRule="exact"/>
              <w:ind w:left="107" w:leftChars="0"/>
              <w:jc w:val="center"/>
            </w:pPr>
          </w:p>
        </w:tc>
        <w:tc>
          <w:tcPr>
            <w:tcW w:w="4348" w:type="dxa"/>
            <w:tcBorders>
              <w:left w:val="single" w:color="auto" w:sz="4" w:space="0"/>
            </w:tcBorders>
            <w:vAlign w:val="top"/>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规划生涯</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放飞理想</w:t>
            </w:r>
          </w:p>
        </w:tc>
        <w:tc>
          <w:tcPr>
            <w:tcW w:w="732" w:type="dxa"/>
            <w:gridSpan w:val="2"/>
            <w:tcBorders>
              <w:left w:val="single" w:color="auto" w:sz="4" w:space="0"/>
            </w:tcBorders>
            <w:vAlign w:val="top"/>
          </w:tcPr>
          <w:p>
            <w:pPr>
              <w:pStyle w:val="35"/>
              <w:spacing w:before="19" w:line="273" w:lineRule="exact"/>
              <w:ind w:left="12" w:lef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p>
        </w:tc>
        <w:tc>
          <w:tcPr>
            <w:tcW w:w="1297" w:type="dxa"/>
            <w:gridSpan w:val="2"/>
            <w:vMerge w:val="continue"/>
            <w:tcBorders>
              <w:left w:val="single" w:color="auto" w:sz="4" w:space="0"/>
            </w:tcBorders>
            <w:vAlign w:val="top"/>
          </w:tcPr>
          <w:p>
            <w:pPr>
              <w:pStyle w:val="35"/>
              <w:spacing w:before="3" w:line="296" w:lineRule="exact"/>
              <w:ind w:left="107" w:leftChars="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67" w:hRule="atLeast"/>
          <w:jc w:val="center"/>
        </w:trPr>
        <w:tc>
          <w:tcPr>
            <w:tcW w:w="1268" w:type="dxa"/>
            <w:vMerge w:val="continue"/>
            <w:tcBorders>
              <w:left w:val="single" w:color="auto" w:sz="4" w:space="0"/>
              <w:bottom w:val="single" w:color="auto" w:sz="4" w:space="0"/>
              <w:right w:val="single" w:color="auto" w:sz="4" w:space="0"/>
            </w:tcBorders>
            <w:vAlign w:val="center"/>
          </w:tcPr>
          <w:p>
            <w:pPr>
              <w:pStyle w:val="35"/>
              <w:tabs>
                <w:tab w:val="left" w:pos="952"/>
              </w:tabs>
              <w:spacing w:before="4" w:after="0" w:line="242" w:lineRule="auto"/>
              <w:ind w:left="587" w:leftChars="0" w:right="-29" w:rightChars="0"/>
              <w:jc w:val="left"/>
            </w:pPr>
          </w:p>
        </w:tc>
        <w:tc>
          <w:tcPr>
            <w:tcW w:w="1706" w:type="dxa"/>
            <w:tcBorders>
              <w:left w:val="single" w:color="auto" w:sz="4" w:space="0"/>
            </w:tcBorders>
            <w:vAlign w:val="center"/>
          </w:tcPr>
          <w:p>
            <w:pPr>
              <w:pStyle w:val="35"/>
              <w:spacing w:before="3" w:line="287" w:lineRule="exact"/>
              <w:ind w:left="373" w:leftChars="0"/>
              <w:jc w:val="center"/>
              <w:rPr>
                <w:sz w:val="24"/>
              </w:rPr>
            </w:pPr>
            <w:r>
              <w:rPr>
                <w:sz w:val="24"/>
              </w:rPr>
              <w:t>教学要求</w:t>
            </w:r>
          </w:p>
        </w:tc>
        <w:tc>
          <w:tcPr>
            <w:tcW w:w="6377" w:type="dxa"/>
            <w:gridSpan w:val="5"/>
            <w:tcBorders>
              <w:left w:val="single" w:color="auto" w:sz="4" w:space="0"/>
            </w:tcBorders>
            <w:vAlign w:val="top"/>
          </w:tcPr>
          <w:p>
            <w:pPr>
              <w:pStyle w:val="35"/>
              <w:spacing w:before="3" w:line="242" w:lineRule="auto"/>
              <w:ind w:left="107" w:right="97"/>
              <w:jc w:val="both"/>
              <w:rPr>
                <w:sz w:val="24"/>
              </w:rPr>
            </w:pPr>
            <w:r>
              <w:rPr>
                <w:sz w:val="24"/>
              </w:rPr>
              <w:t>结合活动体验和社会实践，了解心理健康、职业生涯的</w:t>
            </w:r>
            <w:r>
              <w:rPr>
                <w:spacing w:val="-9"/>
                <w:sz w:val="24"/>
              </w:rPr>
              <w:t>基本知识，树立心理健康意识，掌握心理调适方法，形成适</w:t>
            </w:r>
            <w:r>
              <w:rPr>
                <w:spacing w:val="-6"/>
                <w:sz w:val="24"/>
              </w:rPr>
              <w:t>应时代发展的职业理想和职业发展观，探寻符合自身实际和</w:t>
            </w:r>
            <w:r>
              <w:rPr>
                <w:spacing w:val="-7"/>
                <w:sz w:val="24"/>
              </w:rPr>
              <w:t>社会发展的积极生活目标，养成自立自强、敬业乐群的心理</w:t>
            </w:r>
            <w:r>
              <w:rPr>
                <w:spacing w:val="-8"/>
                <w:sz w:val="24"/>
              </w:rPr>
              <w:t>品质和自尊自信、理性平和、积极向上的良好心态，提高应对挫折与适应社会的能力，掌握制订和执行职业生涯规划的</w:t>
            </w:r>
            <w:r>
              <w:rPr>
                <w:sz w:val="24"/>
              </w:rPr>
              <w:t>方法，提升职业素养，为顺利就业创业创造条件。</w:t>
            </w:r>
          </w:p>
        </w:tc>
      </w:tr>
    </w:tbl>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jc w:val="both"/>
        <w:textAlignment w:val="auto"/>
        <w:rPr>
          <w:rFonts w:hint="eastAsia" w:cs="宋体"/>
          <w:b/>
          <w:bCs/>
          <w:sz w:val="28"/>
          <w:szCs w:val="28"/>
          <w:lang w:eastAsia="zh-CN"/>
        </w:rPr>
      </w:pPr>
    </w:p>
    <w:p>
      <w:pPr>
        <w:rPr>
          <w:rFonts w:hint="eastAsia" w:cs="宋体"/>
          <w:b/>
          <w:bCs/>
          <w:sz w:val="28"/>
          <w:szCs w:val="28"/>
          <w:lang w:eastAsia="zh-CN"/>
        </w:rPr>
      </w:pPr>
      <w:r>
        <w:rPr>
          <w:rFonts w:hint="eastAsia" w:cs="宋体"/>
          <w:b/>
          <w:bCs/>
          <w:sz w:val="28"/>
          <w:szCs w:val="28"/>
          <w:lang w:eastAsia="zh-CN"/>
        </w:rPr>
        <w:br w:type="page"/>
      </w:r>
    </w:p>
    <w:p>
      <w:pPr>
        <w:rPr>
          <w:sz w:val="2"/>
          <w:szCs w:val="2"/>
        </w:rPr>
      </w:pPr>
    </w:p>
    <w:p>
      <w:pPr>
        <w:rPr>
          <w:sz w:val="2"/>
          <w:szCs w:val="2"/>
        </w:rPr>
      </w:pPr>
    </w:p>
    <w:tbl>
      <w:tblPr>
        <w:tblStyle w:val="16"/>
        <w:tblW w:w="935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68"/>
        <w:gridCol w:w="1706"/>
        <w:gridCol w:w="4955"/>
        <w:gridCol w:w="678"/>
        <w:gridCol w:w="7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268" w:type="dxa"/>
            <w:vMerge w:val="restart"/>
            <w:tcBorders>
              <w:top w:val="nil"/>
            </w:tcBorders>
          </w:tcPr>
          <w:p>
            <w:pPr>
              <w:rPr>
                <w:sz w:val="2"/>
                <w:szCs w:val="2"/>
              </w:rPr>
            </w:pPr>
          </w:p>
        </w:tc>
        <w:tc>
          <w:tcPr>
            <w:tcW w:w="8083" w:type="dxa"/>
            <w:gridSpan w:val="4"/>
            <w:shd w:val="clear" w:color="auto" w:fill="D7D7D7"/>
          </w:tcPr>
          <w:p>
            <w:pPr>
              <w:pStyle w:val="35"/>
              <w:spacing w:before="3" w:line="289" w:lineRule="exact"/>
              <w:ind w:left="3060" w:right="3053"/>
              <w:jc w:val="center"/>
              <w:rPr>
                <w:sz w:val="24"/>
              </w:rPr>
            </w:pPr>
            <w:r>
              <w:rPr>
                <w:sz w:val="24"/>
              </w:rPr>
              <w:t>职业道德与法治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15" w:hRule="atLeast"/>
          <w:jc w:val="center"/>
        </w:trPr>
        <w:tc>
          <w:tcPr>
            <w:tcW w:w="1268" w:type="dxa"/>
            <w:vMerge w:val="continue"/>
            <w:tcBorders>
              <w:top w:val="nil"/>
            </w:tcBorders>
          </w:tcPr>
          <w:p>
            <w:pPr>
              <w:rPr>
                <w:sz w:val="2"/>
                <w:szCs w:val="2"/>
              </w:rPr>
            </w:pPr>
          </w:p>
        </w:tc>
        <w:tc>
          <w:tcPr>
            <w:tcW w:w="1706" w:type="dxa"/>
          </w:tcPr>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spacing w:before="4"/>
              <w:rPr>
                <w:rFonts w:ascii="黑体"/>
                <w:sz w:val="27"/>
              </w:rPr>
            </w:pPr>
          </w:p>
          <w:p>
            <w:pPr>
              <w:pStyle w:val="35"/>
              <w:ind w:left="373"/>
              <w:rPr>
                <w:sz w:val="24"/>
              </w:rPr>
            </w:pPr>
            <w:r>
              <w:rPr>
                <w:sz w:val="24"/>
              </w:rPr>
              <w:t>课程目标</w:t>
            </w:r>
          </w:p>
        </w:tc>
        <w:tc>
          <w:tcPr>
            <w:tcW w:w="6377" w:type="dxa"/>
            <w:gridSpan w:val="3"/>
          </w:tcPr>
          <w:p>
            <w:pPr>
              <w:pStyle w:val="35"/>
              <w:numPr>
                <w:ilvl w:val="0"/>
                <w:numId w:val="5"/>
              </w:numPr>
              <w:tabs>
                <w:tab w:val="left" w:pos="952"/>
              </w:tabs>
              <w:spacing w:before="2" w:after="0" w:line="242" w:lineRule="auto"/>
              <w:ind w:left="107" w:right="97" w:firstLine="480"/>
              <w:jc w:val="both"/>
              <w:rPr>
                <w:sz w:val="24"/>
              </w:rPr>
            </w:pPr>
            <w:r>
              <w:rPr>
                <w:spacing w:val="-1"/>
                <w:sz w:val="24"/>
              </w:rPr>
              <w:t>正确认识劳动在人类社会发展中的作用，理解正确</w:t>
            </w:r>
            <w:r>
              <w:rPr>
                <w:spacing w:val="-6"/>
                <w:sz w:val="24"/>
              </w:rPr>
              <w:t>的职业理想对国家以及人生发展的作用，明确职业生涯规划</w:t>
            </w:r>
            <w:r>
              <w:rPr>
                <w:spacing w:val="-8"/>
                <w:sz w:val="24"/>
              </w:rPr>
              <w:t>对实现职业理想的重要性，懂得职业道德对职业发展和人生</w:t>
            </w:r>
            <w:r>
              <w:rPr>
                <w:sz w:val="24"/>
              </w:rPr>
              <w:t>成长的意义；</w:t>
            </w:r>
          </w:p>
          <w:p>
            <w:pPr>
              <w:pStyle w:val="35"/>
              <w:numPr>
                <w:ilvl w:val="0"/>
                <w:numId w:val="5"/>
              </w:numPr>
              <w:tabs>
                <w:tab w:val="left" w:pos="952"/>
              </w:tabs>
              <w:spacing w:before="6" w:after="0" w:line="242" w:lineRule="auto"/>
              <w:ind w:left="107" w:right="-29" w:firstLine="480"/>
              <w:jc w:val="left"/>
              <w:rPr>
                <w:sz w:val="24"/>
              </w:rPr>
            </w:pPr>
            <w:r>
              <w:rPr>
                <w:sz w:val="24"/>
              </w:rPr>
              <w:t>树立正确的劳动观、职业观、就业观、创业观和成</w:t>
            </w:r>
            <w:r>
              <w:rPr>
                <w:spacing w:val="-8"/>
                <w:sz w:val="24"/>
              </w:rPr>
              <w:t>才观，强化无论从事什么劳动和职业，都要有干一行、爱一</w:t>
            </w:r>
            <w:r>
              <w:rPr>
                <w:spacing w:val="-17"/>
                <w:sz w:val="24"/>
              </w:rPr>
              <w:t>行、钻一行的意识，增强职业道德意识，确立通过辛勤劳动、诚实劳动、创造性劳动实现自身发展的信念；</w:t>
            </w:r>
          </w:p>
          <w:p>
            <w:pPr>
              <w:pStyle w:val="35"/>
              <w:numPr>
                <w:ilvl w:val="0"/>
                <w:numId w:val="5"/>
              </w:numPr>
              <w:tabs>
                <w:tab w:val="left" w:pos="952"/>
              </w:tabs>
              <w:spacing w:before="5" w:after="0" w:line="242" w:lineRule="auto"/>
              <w:ind w:left="107" w:right="97" w:firstLine="480"/>
              <w:jc w:val="both"/>
              <w:rPr>
                <w:sz w:val="24"/>
              </w:rPr>
            </w:pPr>
            <w:r>
              <w:rPr>
                <w:spacing w:val="-1"/>
                <w:sz w:val="24"/>
              </w:rPr>
              <w:t xml:space="preserve">了解与日常生活和职业活动密切相关的法律知识， </w:t>
            </w:r>
            <w:r>
              <w:rPr>
                <w:spacing w:val="-5"/>
                <w:sz w:val="24"/>
              </w:rPr>
              <w:t>理解法治是党领导人民治理国家的基本方式，明确建设社会</w:t>
            </w:r>
            <w:r>
              <w:rPr>
                <w:sz w:val="24"/>
              </w:rPr>
              <w:t>主义法治国家的战略目标；</w:t>
            </w:r>
          </w:p>
          <w:p>
            <w:pPr>
              <w:pStyle w:val="35"/>
              <w:numPr>
                <w:ilvl w:val="0"/>
                <w:numId w:val="5"/>
              </w:numPr>
              <w:tabs>
                <w:tab w:val="left" w:pos="949"/>
              </w:tabs>
              <w:spacing w:before="5" w:after="0" w:line="242" w:lineRule="auto"/>
              <w:ind w:left="107" w:right="-29" w:firstLine="480"/>
              <w:jc w:val="left"/>
              <w:rPr>
                <w:sz w:val="24"/>
              </w:rPr>
            </w:pPr>
            <w:r>
              <w:rPr>
                <w:spacing w:val="-5"/>
                <w:sz w:val="24"/>
              </w:rPr>
              <w:t>树立宪法法律至上、法律面前人人平等的法治理念</w:t>
            </w:r>
            <w:r>
              <w:rPr>
                <w:spacing w:val="-3"/>
                <w:sz w:val="24"/>
              </w:rPr>
              <w:t>，形成法治让社会更和谐、生活更美好的认知和情感；</w:t>
            </w:r>
          </w:p>
          <w:p>
            <w:pPr>
              <w:pStyle w:val="35"/>
              <w:numPr>
                <w:ilvl w:val="0"/>
                <w:numId w:val="5"/>
              </w:numPr>
              <w:tabs>
                <w:tab w:val="left" w:pos="952"/>
              </w:tabs>
              <w:spacing w:before="3" w:after="0" w:line="242" w:lineRule="auto"/>
              <w:ind w:left="107" w:right="97" w:firstLine="480"/>
              <w:jc w:val="left"/>
              <w:rPr>
                <w:sz w:val="24"/>
              </w:rPr>
            </w:pPr>
            <w:r>
              <w:rPr>
                <w:spacing w:val="-1"/>
                <w:sz w:val="24"/>
              </w:rPr>
              <w:t>学会从法的角度去认识和理解社会，养成依法行使</w:t>
            </w:r>
            <w:r>
              <w:rPr>
                <w:sz w:val="24"/>
              </w:rPr>
              <w:t>权利、履行法定义务的思维方式和行为习惯；</w:t>
            </w:r>
          </w:p>
          <w:p>
            <w:pPr>
              <w:pStyle w:val="35"/>
              <w:numPr>
                <w:ilvl w:val="0"/>
                <w:numId w:val="5"/>
              </w:numPr>
              <w:tabs>
                <w:tab w:val="left" w:pos="952"/>
              </w:tabs>
              <w:spacing w:before="2" w:after="0" w:line="242" w:lineRule="auto"/>
              <w:ind w:left="107" w:right="97" w:firstLine="480"/>
              <w:jc w:val="left"/>
              <w:rPr>
                <w:sz w:val="24"/>
              </w:rPr>
            </w:pPr>
            <w:r>
              <w:rPr>
                <w:spacing w:val="-1"/>
                <w:sz w:val="24"/>
              </w:rPr>
              <w:t>正确行使公民权利，自觉履行公民义务，热心公益</w:t>
            </w:r>
            <w:r>
              <w:rPr>
                <w:sz w:val="24"/>
              </w:rPr>
              <w:t>事业，弘扬集体主义精神；</w:t>
            </w:r>
          </w:p>
          <w:p>
            <w:pPr>
              <w:pStyle w:val="35"/>
              <w:numPr>
                <w:ilvl w:val="0"/>
                <w:numId w:val="5"/>
              </w:numPr>
              <w:tabs>
                <w:tab w:val="left" w:pos="949"/>
              </w:tabs>
              <w:spacing w:before="3" w:after="0" w:line="240" w:lineRule="auto"/>
              <w:ind w:left="948" w:right="0" w:hanging="362"/>
              <w:jc w:val="left"/>
              <w:rPr>
                <w:sz w:val="24"/>
              </w:rPr>
            </w:pPr>
            <w:r>
              <w:rPr>
                <w:sz w:val="24"/>
              </w:rPr>
              <w:t>遵守社会规则和公共道德，有序参与公共事务；</w:t>
            </w:r>
          </w:p>
          <w:p>
            <w:pPr>
              <w:pStyle w:val="35"/>
              <w:numPr>
                <w:ilvl w:val="0"/>
                <w:numId w:val="5"/>
              </w:numPr>
              <w:tabs>
                <w:tab w:val="left" w:pos="949"/>
              </w:tabs>
              <w:spacing w:before="5" w:after="0" w:line="290" w:lineRule="exact"/>
              <w:ind w:left="948" w:right="0" w:hanging="362"/>
              <w:jc w:val="left"/>
              <w:rPr>
                <w:sz w:val="24"/>
              </w:rPr>
            </w:pPr>
            <w:r>
              <w:rPr>
                <w:sz w:val="24"/>
              </w:rPr>
              <w:t>乐于为人民服务，勇于担当社会责任。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1268" w:type="dxa"/>
            <w:vMerge w:val="continue"/>
            <w:tcBorders>
              <w:top w:val="nil"/>
            </w:tcBorders>
          </w:tcPr>
          <w:p>
            <w:pPr>
              <w:rPr>
                <w:sz w:val="2"/>
                <w:szCs w:val="2"/>
              </w:rPr>
            </w:pPr>
          </w:p>
        </w:tc>
        <w:tc>
          <w:tcPr>
            <w:tcW w:w="1706" w:type="dxa"/>
            <w:vMerge w:val="restart"/>
          </w:tcPr>
          <w:p>
            <w:pPr>
              <w:pStyle w:val="35"/>
              <w:rPr>
                <w:rFonts w:ascii="黑体"/>
                <w:sz w:val="24"/>
              </w:rPr>
            </w:pPr>
          </w:p>
          <w:p>
            <w:pPr>
              <w:pStyle w:val="35"/>
              <w:rPr>
                <w:rFonts w:ascii="黑体"/>
                <w:sz w:val="24"/>
              </w:rPr>
            </w:pPr>
          </w:p>
          <w:p>
            <w:pPr>
              <w:pStyle w:val="35"/>
              <w:spacing w:before="1"/>
              <w:rPr>
                <w:rFonts w:ascii="黑体"/>
                <w:sz w:val="18"/>
              </w:rPr>
            </w:pPr>
          </w:p>
          <w:p>
            <w:pPr>
              <w:pStyle w:val="35"/>
              <w:ind w:left="373"/>
              <w:rPr>
                <w:sz w:val="24"/>
              </w:rPr>
            </w:pPr>
            <w:r>
              <w:rPr>
                <w:sz w:val="24"/>
              </w:rPr>
              <w:t>主要内容</w:t>
            </w:r>
          </w:p>
        </w:tc>
        <w:tc>
          <w:tcPr>
            <w:tcW w:w="4955" w:type="dxa"/>
          </w:tcPr>
          <w:p>
            <w:pPr>
              <w:pStyle w:val="35"/>
              <w:spacing w:before="40"/>
              <w:ind w:left="1255" w:right="1249"/>
              <w:jc w:val="center"/>
              <w:rPr>
                <w:sz w:val="24"/>
              </w:rPr>
            </w:pPr>
            <w:r>
              <w:rPr>
                <w:sz w:val="24"/>
              </w:rPr>
              <w:t>感悟道德力量</w:t>
            </w:r>
          </w:p>
        </w:tc>
        <w:tc>
          <w:tcPr>
            <w:tcW w:w="678" w:type="dxa"/>
          </w:tcPr>
          <w:p>
            <w:pPr>
              <w:pStyle w:val="35"/>
              <w:spacing w:before="56"/>
              <w:ind w:right="267"/>
              <w:jc w:val="right"/>
              <w:rPr>
                <w:rFonts w:ascii="Times New Roman"/>
                <w:sz w:val="24"/>
              </w:rPr>
            </w:pPr>
            <w:r>
              <w:rPr>
                <w:rFonts w:ascii="Times New Roman"/>
                <w:sz w:val="24"/>
              </w:rPr>
              <w:t>6</w:t>
            </w:r>
          </w:p>
        </w:tc>
        <w:tc>
          <w:tcPr>
            <w:tcW w:w="744" w:type="dxa"/>
            <w:vMerge w:val="restart"/>
          </w:tcPr>
          <w:p>
            <w:pPr>
              <w:pStyle w:val="35"/>
              <w:rPr>
                <w:rFonts w:ascii="黑体"/>
                <w:sz w:val="26"/>
              </w:rPr>
            </w:pPr>
          </w:p>
          <w:p>
            <w:pPr>
              <w:pStyle w:val="35"/>
              <w:rPr>
                <w:rFonts w:ascii="黑体"/>
                <w:sz w:val="26"/>
              </w:rPr>
            </w:pPr>
          </w:p>
          <w:p>
            <w:pPr>
              <w:pStyle w:val="35"/>
              <w:spacing w:before="194"/>
              <w:ind w:left="250"/>
              <w:rPr>
                <w:rFonts w:ascii="Times New Roman"/>
                <w:sz w:val="24"/>
              </w:rPr>
            </w:pPr>
            <w:r>
              <w:rPr>
                <w:rFonts w:ascii="Times New Roman"/>
                <w:sz w:val="24"/>
              </w:rPr>
              <w:t>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1706" w:type="dxa"/>
            <w:vMerge w:val="continue"/>
            <w:tcBorders>
              <w:top w:val="nil"/>
            </w:tcBorders>
          </w:tcPr>
          <w:p>
            <w:pPr>
              <w:rPr>
                <w:sz w:val="2"/>
                <w:szCs w:val="2"/>
              </w:rPr>
            </w:pPr>
          </w:p>
        </w:tc>
        <w:tc>
          <w:tcPr>
            <w:tcW w:w="4955" w:type="dxa"/>
          </w:tcPr>
          <w:p>
            <w:pPr>
              <w:pStyle w:val="35"/>
              <w:spacing w:before="2" w:line="290" w:lineRule="exact"/>
              <w:ind w:left="1255" w:right="1249"/>
              <w:jc w:val="center"/>
              <w:rPr>
                <w:sz w:val="24"/>
              </w:rPr>
            </w:pPr>
            <w:r>
              <w:rPr>
                <w:sz w:val="24"/>
              </w:rPr>
              <w:t>践行职业道德基本规范</w:t>
            </w:r>
          </w:p>
        </w:tc>
        <w:tc>
          <w:tcPr>
            <w:tcW w:w="678" w:type="dxa"/>
          </w:tcPr>
          <w:p>
            <w:pPr>
              <w:pStyle w:val="35"/>
              <w:spacing w:before="18" w:line="274" w:lineRule="exact"/>
              <w:ind w:right="267"/>
              <w:jc w:val="right"/>
              <w:rPr>
                <w:rFonts w:ascii="Times New Roman"/>
                <w:sz w:val="24"/>
              </w:rPr>
            </w:pPr>
            <w:r>
              <w:rPr>
                <w:rFonts w:ascii="Times New Roman"/>
                <w:sz w:val="24"/>
              </w:rPr>
              <w:t>8</w:t>
            </w:r>
          </w:p>
        </w:tc>
        <w:tc>
          <w:tcPr>
            <w:tcW w:w="74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1706" w:type="dxa"/>
            <w:vMerge w:val="continue"/>
            <w:tcBorders>
              <w:top w:val="nil"/>
            </w:tcBorders>
          </w:tcPr>
          <w:p>
            <w:pPr>
              <w:rPr>
                <w:sz w:val="2"/>
                <w:szCs w:val="2"/>
              </w:rPr>
            </w:pPr>
          </w:p>
        </w:tc>
        <w:tc>
          <w:tcPr>
            <w:tcW w:w="4955" w:type="dxa"/>
          </w:tcPr>
          <w:p>
            <w:pPr>
              <w:pStyle w:val="35"/>
              <w:spacing w:before="2" w:line="290" w:lineRule="exact"/>
              <w:ind w:left="1255" w:right="1249"/>
              <w:jc w:val="center"/>
              <w:rPr>
                <w:sz w:val="24"/>
              </w:rPr>
            </w:pPr>
            <w:r>
              <w:rPr>
                <w:sz w:val="24"/>
              </w:rPr>
              <w:t>提升职业道德境界</w:t>
            </w:r>
          </w:p>
        </w:tc>
        <w:tc>
          <w:tcPr>
            <w:tcW w:w="678" w:type="dxa"/>
          </w:tcPr>
          <w:p>
            <w:pPr>
              <w:pStyle w:val="35"/>
              <w:spacing w:before="18" w:line="274" w:lineRule="exact"/>
              <w:ind w:right="267"/>
              <w:jc w:val="right"/>
              <w:rPr>
                <w:rFonts w:ascii="Times New Roman"/>
                <w:sz w:val="24"/>
              </w:rPr>
            </w:pPr>
            <w:r>
              <w:rPr>
                <w:rFonts w:ascii="Times New Roman"/>
                <w:sz w:val="24"/>
              </w:rPr>
              <w:t>4</w:t>
            </w:r>
          </w:p>
        </w:tc>
        <w:tc>
          <w:tcPr>
            <w:tcW w:w="74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268" w:type="dxa"/>
            <w:vMerge w:val="continue"/>
            <w:tcBorders>
              <w:top w:val="nil"/>
            </w:tcBorders>
          </w:tcPr>
          <w:p>
            <w:pPr>
              <w:rPr>
                <w:sz w:val="2"/>
                <w:szCs w:val="2"/>
              </w:rPr>
            </w:pPr>
          </w:p>
        </w:tc>
        <w:tc>
          <w:tcPr>
            <w:tcW w:w="1706" w:type="dxa"/>
            <w:vMerge w:val="continue"/>
            <w:tcBorders>
              <w:top w:val="nil"/>
            </w:tcBorders>
          </w:tcPr>
          <w:p>
            <w:pPr>
              <w:rPr>
                <w:sz w:val="2"/>
                <w:szCs w:val="2"/>
              </w:rPr>
            </w:pPr>
          </w:p>
        </w:tc>
        <w:tc>
          <w:tcPr>
            <w:tcW w:w="4955" w:type="dxa"/>
          </w:tcPr>
          <w:p>
            <w:pPr>
              <w:pStyle w:val="35"/>
              <w:spacing w:before="4" w:line="288" w:lineRule="exact"/>
              <w:ind w:left="1255" w:right="1249"/>
              <w:jc w:val="center"/>
              <w:rPr>
                <w:sz w:val="24"/>
              </w:rPr>
            </w:pPr>
            <w:r>
              <w:rPr>
                <w:sz w:val="24"/>
              </w:rPr>
              <w:t>坚持全面依法治国</w:t>
            </w:r>
          </w:p>
        </w:tc>
        <w:tc>
          <w:tcPr>
            <w:tcW w:w="678" w:type="dxa"/>
          </w:tcPr>
          <w:p>
            <w:pPr>
              <w:pStyle w:val="35"/>
              <w:spacing w:before="17" w:line="274" w:lineRule="exact"/>
              <w:ind w:right="267"/>
              <w:jc w:val="right"/>
              <w:rPr>
                <w:rFonts w:ascii="Times New Roman"/>
                <w:sz w:val="24"/>
              </w:rPr>
            </w:pPr>
            <w:r>
              <w:rPr>
                <w:rFonts w:ascii="Times New Roman"/>
                <w:sz w:val="24"/>
              </w:rPr>
              <w:t>4</w:t>
            </w:r>
          </w:p>
        </w:tc>
        <w:tc>
          <w:tcPr>
            <w:tcW w:w="74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1706" w:type="dxa"/>
            <w:vMerge w:val="continue"/>
            <w:tcBorders>
              <w:top w:val="nil"/>
            </w:tcBorders>
          </w:tcPr>
          <w:p>
            <w:pPr>
              <w:rPr>
                <w:sz w:val="2"/>
                <w:szCs w:val="2"/>
              </w:rPr>
            </w:pPr>
          </w:p>
        </w:tc>
        <w:tc>
          <w:tcPr>
            <w:tcW w:w="4955" w:type="dxa"/>
          </w:tcPr>
          <w:p>
            <w:pPr>
              <w:pStyle w:val="35"/>
              <w:spacing w:before="3" w:line="288" w:lineRule="exact"/>
              <w:ind w:left="1255" w:right="1249"/>
              <w:jc w:val="center"/>
              <w:rPr>
                <w:sz w:val="24"/>
              </w:rPr>
            </w:pPr>
            <w:r>
              <w:rPr>
                <w:sz w:val="24"/>
              </w:rPr>
              <w:t>维护宪法尊严</w:t>
            </w:r>
          </w:p>
        </w:tc>
        <w:tc>
          <w:tcPr>
            <w:tcW w:w="678" w:type="dxa"/>
          </w:tcPr>
          <w:p>
            <w:pPr>
              <w:pStyle w:val="35"/>
              <w:spacing w:before="17" w:line="275" w:lineRule="exact"/>
              <w:ind w:right="267"/>
              <w:jc w:val="right"/>
              <w:rPr>
                <w:rFonts w:ascii="Times New Roman"/>
                <w:sz w:val="24"/>
              </w:rPr>
            </w:pPr>
            <w:r>
              <w:rPr>
                <w:rFonts w:ascii="Times New Roman"/>
                <w:sz w:val="24"/>
              </w:rPr>
              <w:t>4</w:t>
            </w:r>
          </w:p>
        </w:tc>
        <w:tc>
          <w:tcPr>
            <w:tcW w:w="74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1706" w:type="dxa"/>
            <w:vMerge w:val="continue"/>
            <w:tcBorders>
              <w:top w:val="nil"/>
            </w:tcBorders>
          </w:tcPr>
          <w:p>
            <w:pPr>
              <w:rPr>
                <w:sz w:val="2"/>
                <w:szCs w:val="2"/>
              </w:rPr>
            </w:pPr>
          </w:p>
        </w:tc>
        <w:tc>
          <w:tcPr>
            <w:tcW w:w="4955" w:type="dxa"/>
          </w:tcPr>
          <w:p>
            <w:pPr>
              <w:pStyle w:val="35"/>
              <w:spacing w:before="3" w:line="289" w:lineRule="exact"/>
              <w:ind w:left="1255" w:right="1249"/>
              <w:jc w:val="center"/>
              <w:rPr>
                <w:sz w:val="24"/>
              </w:rPr>
            </w:pPr>
            <w:r>
              <w:rPr>
                <w:sz w:val="24"/>
              </w:rPr>
              <w:t>遵循法律规范</w:t>
            </w:r>
          </w:p>
        </w:tc>
        <w:tc>
          <w:tcPr>
            <w:tcW w:w="678" w:type="dxa"/>
          </w:tcPr>
          <w:p>
            <w:pPr>
              <w:pStyle w:val="35"/>
              <w:spacing w:before="19" w:line="273" w:lineRule="exact"/>
              <w:ind w:right="207"/>
              <w:jc w:val="right"/>
              <w:rPr>
                <w:rFonts w:ascii="Times New Roman"/>
                <w:sz w:val="24"/>
              </w:rPr>
            </w:pPr>
            <w:r>
              <w:rPr>
                <w:rFonts w:ascii="Times New Roman"/>
                <w:sz w:val="24"/>
              </w:rPr>
              <w:t>10</w:t>
            </w:r>
          </w:p>
        </w:tc>
        <w:tc>
          <w:tcPr>
            <w:tcW w:w="74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91" w:hRule="atLeast"/>
          <w:jc w:val="center"/>
        </w:trPr>
        <w:tc>
          <w:tcPr>
            <w:tcW w:w="1268" w:type="dxa"/>
            <w:vMerge w:val="continue"/>
            <w:tcBorders>
              <w:top w:val="nil"/>
            </w:tcBorders>
          </w:tcPr>
          <w:p>
            <w:pPr>
              <w:rPr>
                <w:sz w:val="2"/>
                <w:szCs w:val="2"/>
              </w:rPr>
            </w:pPr>
          </w:p>
        </w:tc>
        <w:tc>
          <w:tcPr>
            <w:tcW w:w="1706" w:type="dxa"/>
          </w:tcPr>
          <w:p>
            <w:pPr>
              <w:pStyle w:val="35"/>
              <w:rPr>
                <w:rFonts w:ascii="黑体"/>
                <w:sz w:val="24"/>
              </w:rPr>
            </w:pPr>
          </w:p>
          <w:p>
            <w:pPr>
              <w:pStyle w:val="35"/>
              <w:rPr>
                <w:rFonts w:ascii="黑体"/>
                <w:sz w:val="24"/>
              </w:rPr>
            </w:pPr>
          </w:p>
          <w:p>
            <w:pPr>
              <w:pStyle w:val="35"/>
              <w:spacing w:before="167"/>
              <w:ind w:left="373"/>
              <w:rPr>
                <w:sz w:val="24"/>
              </w:rPr>
            </w:pPr>
            <w:r>
              <w:rPr>
                <w:sz w:val="24"/>
              </w:rPr>
              <w:t>教学要求</w:t>
            </w:r>
          </w:p>
        </w:tc>
        <w:tc>
          <w:tcPr>
            <w:tcW w:w="6377" w:type="dxa"/>
            <w:gridSpan w:val="3"/>
          </w:tcPr>
          <w:p>
            <w:pPr>
              <w:pStyle w:val="35"/>
              <w:spacing w:before="2" w:line="242" w:lineRule="auto"/>
              <w:ind w:left="107" w:right="-29" w:firstLine="480"/>
              <w:jc w:val="both"/>
              <w:rPr>
                <w:sz w:val="24"/>
              </w:rPr>
            </w:pPr>
            <w:r>
              <w:rPr>
                <w:spacing w:val="-7"/>
                <w:sz w:val="24"/>
              </w:rPr>
              <w:t>理解全面依法治国的总目标，了解我国新时代加强公民</w:t>
            </w:r>
            <w:r>
              <w:rPr>
                <w:spacing w:val="-11"/>
                <w:sz w:val="24"/>
              </w:rPr>
              <w:t>道德建设、践行职业道德的主要内容及其重要意义；能够掌</w:t>
            </w:r>
            <w:r>
              <w:rPr>
                <w:spacing w:val="-15"/>
                <w:sz w:val="24"/>
              </w:rPr>
              <w:t>握加强职业道德修养的主要方法，初步具备依法维权和有序</w:t>
            </w:r>
            <w:r>
              <w:rPr>
                <w:spacing w:val="-16"/>
                <w:sz w:val="24"/>
              </w:rPr>
              <w:t>参与公共事务的能力；能够根据社会发展需要、结合自身实</w:t>
            </w:r>
          </w:p>
          <w:p>
            <w:pPr>
              <w:pStyle w:val="35"/>
              <w:spacing w:before="4" w:line="310" w:lineRule="atLeast"/>
              <w:ind w:left="107" w:right="-29"/>
              <w:rPr>
                <w:sz w:val="24"/>
              </w:rPr>
            </w:pPr>
            <w:r>
              <w:rPr>
                <w:spacing w:val="-16"/>
                <w:sz w:val="24"/>
              </w:rPr>
              <w:t>际，以道德和法律的要求规范自己的言行，做恪守道德规范、</w:t>
            </w:r>
            <w:r>
              <w:rPr>
                <w:sz w:val="24"/>
              </w:rPr>
              <w:t>尊法学法守法用法的好公民。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8083" w:type="dxa"/>
            <w:gridSpan w:val="4"/>
            <w:shd w:val="clear" w:color="auto" w:fill="D7D7D7"/>
          </w:tcPr>
          <w:p>
            <w:pPr>
              <w:pStyle w:val="35"/>
              <w:spacing w:before="2" w:line="290" w:lineRule="exact"/>
              <w:ind w:left="3060" w:right="3053"/>
              <w:jc w:val="center"/>
              <w:rPr>
                <w:sz w:val="24"/>
              </w:rPr>
            </w:pPr>
            <w:r>
              <w:rPr>
                <w:sz w:val="24"/>
              </w:rPr>
              <w:t>哲学与人生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5" w:hRule="atLeast"/>
          <w:jc w:val="center"/>
        </w:trPr>
        <w:tc>
          <w:tcPr>
            <w:tcW w:w="1268" w:type="dxa"/>
            <w:vMerge w:val="continue"/>
            <w:tcBorders>
              <w:top w:val="nil"/>
            </w:tcBorders>
          </w:tcPr>
          <w:p>
            <w:pPr>
              <w:rPr>
                <w:sz w:val="2"/>
                <w:szCs w:val="2"/>
              </w:rPr>
            </w:pPr>
          </w:p>
        </w:tc>
        <w:tc>
          <w:tcPr>
            <w:tcW w:w="1706" w:type="dxa"/>
          </w:tcPr>
          <w:p>
            <w:pPr>
              <w:pStyle w:val="35"/>
              <w:rPr>
                <w:rFonts w:ascii="黑体"/>
                <w:sz w:val="24"/>
              </w:rPr>
            </w:pPr>
          </w:p>
          <w:p>
            <w:pPr>
              <w:pStyle w:val="35"/>
              <w:spacing w:before="162"/>
              <w:ind w:left="373"/>
              <w:rPr>
                <w:sz w:val="24"/>
              </w:rPr>
            </w:pPr>
            <w:r>
              <w:rPr>
                <w:sz w:val="24"/>
              </w:rPr>
              <w:t>课程目标</w:t>
            </w:r>
          </w:p>
        </w:tc>
        <w:tc>
          <w:tcPr>
            <w:tcW w:w="6377" w:type="dxa"/>
            <w:gridSpan w:val="3"/>
          </w:tcPr>
          <w:p>
            <w:pPr>
              <w:pStyle w:val="35"/>
              <w:spacing w:before="2" w:line="242" w:lineRule="auto"/>
              <w:ind w:left="107" w:right="-29" w:firstLine="480"/>
              <w:rPr>
                <w:sz w:val="24"/>
              </w:rPr>
            </w:pPr>
            <w:r>
              <w:rPr>
                <w:spacing w:val="-4"/>
                <w:sz w:val="24"/>
              </w:rPr>
              <w:t>初步掌握辩证唯物主义和历史唯物主义基本原理，运用</w:t>
            </w:r>
            <w:r>
              <w:rPr>
                <w:spacing w:val="-16"/>
                <w:sz w:val="24"/>
              </w:rPr>
              <w:t>马克思主义立场、观点和方法，观察分析经济、政治、文化、</w:t>
            </w:r>
            <w:r>
              <w:rPr>
                <w:spacing w:val="-11"/>
                <w:sz w:val="24"/>
              </w:rPr>
              <w:t>社会、生态文明等现象，对社会现实和人生问题进行正确价</w:t>
            </w:r>
          </w:p>
          <w:p>
            <w:pPr>
              <w:pStyle w:val="35"/>
              <w:spacing w:before="4" w:line="288" w:lineRule="exact"/>
              <w:ind w:left="107"/>
              <w:rPr>
                <w:sz w:val="24"/>
              </w:rPr>
            </w:pPr>
            <w:r>
              <w:rPr>
                <w:sz w:val="24"/>
              </w:rPr>
              <w:t>值判断和行为选择。</w:t>
            </w:r>
          </w:p>
        </w:tc>
      </w:tr>
    </w:tbl>
    <w:p>
      <w:pPr>
        <w:spacing w:after="0" w:line="288" w:lineRule="exact"/>
        <w:rPr>
          <w:sz w:val="24"/>
        </w:rPr>
        <w:sectPr>
          <w:footerReference r:id="rId3" w:type="default"/>
          <w:pgSz w:w="11910" w:h="16840"/>
          <w:pgMar w:top="1440" w:right="1800" w:bottom="1440" w:left="1800" w:header="0" w:footer="1095" w:gutter="0"/>
          <w:pgBorders>
            <w:top w:val="none" w:sz="0" w:space="0"/>
            <w:left w:val="none" w:sz="0" w:space="0"/>
            <w:bottom w:val="none" w:sz="0" w:space="0"/>
            <w:right w:val="none" w:sz="0" w:space="0"/>
          </w:pgBorders>
          <w:cols w:space="720" w:num="1"/>
        </w:sectPr>
      </w:pPr>
    </w:p>
    <w:tbl>
      <w:tblPr>
        <w:tblStyle w:val="16"/>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68"/>
        <w:gridCol w:w="935"/>
        <w:gridCol w:w="771"/>
        <w:gridCol w:w="4154"/>
        <w:gridCol w:w="627"/>
        <w:gridCol w:w="174"/>
        <w:gridCol w:w="557"/>
        <w:gridCol w:w="121"/>
        <w:gridCol w:w="7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restart"/>
          </w:tcPr>
          <w:p>
            <w:pPr>
              <w:pStyle w:val="35"/>
              <w:rPr>
                <w:rFonts w:ascii="Times New Roman"/>
                <w:sz w:val="24"/>
              </w:rPr>
            </w:pPr>
          </w:p>
        </w:tc>
        <w:tc>
          <w:tcPr>
            <w:tcW w:w="1706" w:type="dxa"/>
            <w:gridSpan w:val="2"/>
            <w:vMerge w:val="restart"/>
          </w:tcPr>
          <w:p>
            <w:pPr>
              <w:pStyle w:val="35"/>
              <w:rPr>
                <w:rFonts w:ascii="黑体"/>
                <w:sz w:val="24"/>
              </w:rPr>
            </w:pPr>
          </w:p>
          <w:p>
            <w:pPr>
              <w:pStyle w:val="35"/>
              <w:spacing w:before="11"/>
              <w:rPr>
                <w:rFonts w:ascii="黑体"/>
                <w:sz w:val="16"/>
              </w:rPr>
            </w:pPr>
          </w:p>
          <w:p>
            <w:pPr>
              <w:pStyle w:val="35"/>
              <w:ind w:left="373"/>
              <w:rPr>
                <w:sz w:val="24"/>
              </w:rPr>
            </w:pPr>
            <w:r>
              <w:rPr>
                <w:sz w:val="24"/>
              </w:rPr>
              <w:t>主要内容</w:t>
            </w:r>
          </w:p>
        </w:tc>
        <w:tc>
          <w:tcPr>
            <w:tcW w:w="4955" w:type="dxa"/>
            <w:gridSpan w:val="3"/>
          </w:tcPr>
          <w:p>
            <w:pPr>
              <w:pStyle w:val="35"/>
              <w:spacing w:before="41"/>
              <w:ind w:left="915"/>
              <w:rPr>
                <w:sz w:val="24"/>
              </w:rPr>
            </w:pPr>
            <w:r>
              <w:rPr>
                <w:sz w:val="24"/>
              </w:rPr>
              <w:t>立足客观实际，树立人生理想</w:t>
            </w:r>
          </w:p>
        </w:tc>
        <w:tc>
          <w:tcPr>
            <w:tcW w:w="678" w:type="dxa"/>
            <w:gridSpan w:val="2"/>
          </w:tcPr>
          <w:p>
            <w:pPr>
              <w:pStyle w:val="35"/>
              <w:spacing w:before="55"/>
              <w:ind w:left="9"/>
              <w:jc w:val="center"/>
              <w:rPr>
                <w:rFonts w:ascii="Times New Roman"/>
                <w:sz w:val="24"/>
              </w:rPr>
            </w:pPr>
            <w:r>
              <w:rPr>
                <w:rFonts w:ascii="Times New Roman"/>
                <w:sz w:val="24"/>
              </w:rPr>
              <w:t>8</w:t>
            </w:r>
          </w:p>
        </w:tc>
        <w:tc>
          <w:tcPr>
            <w:tcW w:w="744" w:type="dxa"/>
            <w:vMerge w:val="restart"/>
          </w:tcPr>
          <w:p>
            <w:pPr>
              <w:pStyle w:val="35"/>
              <w:rPr>
                <w:rFonts w:ascii="黑体"/>
                <w:sz w:val="26"/>
              </w:rPr>
            </w:pPr>
          </w:p>
          <w:p>
            <w:pPr>
              <w:pStyle w:val="35"/>
              <w:spacing w:before="207"/>
              <w:ind w:left="250"/>
              <w:rPr>
                <w:rFonts w:ascii="Times New Roman"/>
                <w:sz w:val="24"/>
              </w:rPr>
            </w:pPr>
            <w:r>
              <w:rPr>
                <w:rFonts w:ascii="Times New Roman"/>
                <w:sz w:val="24"/>
              </w:rPr>
              <w:t>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1706" w:type="dxa"/>
            <w:gridSpan w:val="2"/>
            <w:vMerge w:val="continue"/>
            <w:tcBorders>
              <w:top w:val="nil"/>
            </w:tcBorders>
          </w:tcPr>
          <w:p>
            <w:pPr>
              <w:rPr>
                <w:sz w:val="2"/>
                <w:szCs w:val="2"/>
              </w:rPr>
            </w:pPr>
          </w:p>
        </w:tc>
        <w:tc>
          <w:tcPr>
            <w:tcW w:w="4955" w:type="dxa"/>
            <w:gridSpan w:val="3"/>
          </w:tcPr>
          <w:p>
            <w:pPr>
              <w:pStyle w:val="35"/>
              <w:spacing w:before="3" w:line="288" w:lineRule="exact"/>
              <w:ind w:left="1155"/>
              <w:rPr>
                <w:sz w:val="24"/>
              </w:rPr>
            </w:pPr>
            <w:r>
              <w:rPr>
                <w:sz w:val="24"/>
              </w:rPr>
              <w:t>辩证看问题，走好人生路</w:t>
            </w:r>
          </w:p>
        </w:tc>
        <w:tc>
          <w:tcPr>
            <w:tcW w:w="678" w:type="dxa"/>
            <w:gridSpan w:val="2"/>
          </w:tcPr>
          <w:p>
            <w:pPr>
              <w:pStyle w:val="35"/>
              <w:spacing w:before="17" w:line="275" w:lineRule="exact"/>
              <w:ind w:left="218"/>
              <w:rPr>
                <w:rFonts w:ascii="Times New Roman"/>
                <w:sz w:val="24"/>
              </w:rPr>
            </w:pPr>
            <w:r>
              <w:rPr>
                <w:rFonts w:ascii="Times New Roman"/>
                <w:sz w:val="24"/>
              </w:rPr>
              <w:t>10</w:t>
            </w:r>
          </w:p>
        </w:tc>
        <w:tc>
          <w:tcPr>
            <w:tcW w:w="74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1706" w:type="dxa"/>
            <w:gridSpan w:val="2"/>
            <w:vMerge w:val="continue"/>
            <w:tcBorders>
              <w:top w:val="nil"/>
            </w:tcBorders>
          </w:tcPr>
          <w:p>
            <w:pPr>
              <w:rPr>
                <w:sz w:val="2"/>
                <w:szCs w:val="2"/>
              </w:rPr>
            </w:pPr>
          </w:p>
        </w:tc>
        <w:tc>
          <w:tcPr>
            <w:tcW w:w="4955" w:type="dxa"/>
            <w:gridSpan w:val="3"/>
          </w:tcPr>
          <w:p>
            <w:pPr>
              <w:pStyle w:val="35"/>
              <w:spacing w:before="3" w:line="289" w:lineRule="exact"/>
              <w:ind w:left="1155"/>
              <w:rPr>
                <w:sz w:val="24"/>
              </w:rPr>
            </w:pPr>
            <w:r>
              <w:rPr>
                <w:sz w:val="24"/>
              </w:rPr>
              <w:t>实践出真知，创新增才干</w:t>
            </w:r>
          </w:p>
        </w:tc>
        <w:tc>
          <w:tcPr>
            <w:tcW w:w="678" w:type="dxa"/>
            <w:gridSpan w:val="2"/>
          </w:tcPr>
          <w:p>
            <w:pPr>
              <w:pStyle w:val="35"/>
              <w:spacing w:before="19" w:line="273" w:lineRule="exact"/>
              <w:ind w:left="9"/>
              <w:jc w:val="center"/>
              <w:rPr>
                <w:rFonts w:ascii="Times New Roman"/>
                <w:sz w:val="24"/>
              </w:rPr>
            </w:pPr>
            <w:r>
              <w:rPr>
                <w:rFonts w:ascii="Times New Roman"/>
                <w:sz w:val="24"/>
              </w:rPr>
              <w:t>8</w:t>
            </w:r>
          </w:p>
        </w:tc>
        <w:tc>
          <w:tcPr>
            <w:tcW w:w="74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268" w:type="dxa"/>
            <w:vMerge w:val="continue"/>
            <w:tcBorders>
              <w:top w:val="nil"/>
            </w:tcBorders>
          </w:tcPr>
          <w:p>
            <w:pPr>
              <w:rPr>
                <w:sz w:val="2"/>
                <w:szCs w:val="2"/>
              </w:rPr>
            </w:pPr>
          </w:p>
        </w:tc>
        <w:tc>
          <w:tcPr>
            <w:tcW w:w="1706" w:type="dxa"/>
            <w:gridSpan w:val="2"/>
            <w:vMerge w:val="continue"/>
            <w:tcBorders>
              <w:top w:val="nil"/>
            </w:tcBorders>
          </w:tcPr>
          <w:p>
            <w:pPr>
              <w:rPr>
                <w:sz w:val="2"/>
                <w:szCs w:val="2"/>
              </w:rPr>
            </w:pPr>
          </w:p>
        </w:tc>
        <w:tc>
          <w:tcPr>
            <w:tcW w:w="4955" w:type="dxa"/>
            <w:gridSpan w:val="3"/>
          </w:tcPr>
          <w:p>
            <w:pPr>
              <w:pStyle w:val="35"/>
              <w:spacing w:before="3" w:line="289" w:lineRule="exact"/>
              <w:ind w:left="435"/>
              <w:rPr>
                <w:sz w:val="24"/>
              </w:rPr>
            </w:pPr>
            <w:r>
              <w:rPr>
                <w:sz w:val="24"/>
              </w:rPr>
              <w:t>坚持唯物史观，在奉献中实现人生价值</w:t>
            </w:r>
          </w:p>
        </w:tc>
        <w:tc>
          <w:tcPr>
            <w:tcW w:w="678" w:type="dxa"/>
            <w:gridSpan w:val="2"/>
          </w:tcPr>
          <w:p>
            <w:pPr>
              <w:pStyle w:val="35"/>
              <w:spacing w:before="18" w:line="273" w:lineRule="exact"/>
              <w:ind w:left="218"/>
              <w:rPr>
                <w:rFonts w:ascii="Times New Roman"/>
                <w:sz w:val="24"/>
              </w:rPr>
            </w:pPr>
            <w:r>
              <w:rPr>
                <w:rFonts w:ascii="Times New Roman"/>
                <w:sz w:val="24"/>
              </w:rPr>
              <w:t>10</w:t>
            </w:r>
          </w:p>
        </w:tc>
        <w:tc>
          <w:tcPr>
            <w:tcW w:w="74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84" w:hRule="atLeast"/>
          <w:jc w:val="center"/>
        </w:trPr>
        <w:tc>
          <w:tcPr>
            <w:tcW w:w="1268" w:type="dxa"/>
            <w:vMerge w:val="continue"/>
            <w:tcBorders>
              <w:top w:val="nil"/>
            </w:tcBorders>
          </w:tcPr>
          <w:p>
            <w:pPr>
              <w:rPr>
                <w:sz w:val="2"/>
                <w:szCs w:val="2"/>
              </w:rPr>
            </w:pPr>
          </w:p>
        </w:tc>
        <w:tc>
          <w:tcPr>
            <w:tcW w:w="1706" w:type="dxa"/>
            <w:gridSpan w:val="2"/>
          </w:tcPr>
          <w:p>
            <w:pPr>
              <w:pStyle w:val="35"/>
              <w:rPr>
                <w:rFonts w:ascii="黑体"/>
                <w:sz w:val="24"/>
              </w:rPr>
            </w:pPr>
          </w:p>
          <w:p>
            <w:pPr>
              <w:pStyle w:val="35"/>
              <w:rPr>
                <w:rFonts w:ascii="黑体"/>
                <w:sz w:val="24"/>
              </w:rPr>
            </w:pPr>
          </w:p>
          <w:p>
            <w:pPr>
              <w:pStyle w:val="35"/>
              <w:spacing w:before="3"/>
              <w:rPr>
                <w:rFonts w:ascii="黑体"/>
                <w:sz w:val="25"/>
              </w:rPr>
            </w:pPr>
          </w:p>
          <w:p>
            <w:pPr>
              <w:pStyle w:val="35"/>
              <w:ind w:left="373"/>
              <w:rPr>
                <w:sz w:val="24"/>
              </w:rPr>
            </w:pPr>
            <w:r>
              <w:rPr>
                <w:sz w:val="24"/>
              </w:rPr>
              <w:t>教学要求</w:t>
            </w:r>
          </w:p>
        </w:tc>
        <w:tc>
          <w:tcPr>
            <w:tcW w:w="6377" w:type="dxa"/>
            <w:gridSpan w:val="6"/>
          </w:tcPr>
          <w:p>
            <w:pPr>
              <w:pStyle w:val="35"/>
              <w:spacing w:before="2" w:line="242" w:lineRule="auto"/>
              <w:ind w:left="107" w:right="97" w:firstLine="480"/>
              <w:jc w:val="both"/>
              <w:rPr>
                <w:sz w:val="24"/>
              </w:rPr>
            </w:pPr>
            <w:r>
              <w:rPr>
                <w:spacing w:val="-7"/>
                <w:sz w:val="24"/>
              </w:rPr>
              <w:t>了解马克思主义哲学基本原理，运用辩证唯物主义和历史唯物主义观点认识世界，坚持实践第一的观点，一切从实</w:t>
            </w:r>
            <w:r>
              <w:rPr>
                <w:spacing w:val="-10"/>
                <w:sz w:val="24"/>
              </w:rPr>
              <w:t>际出发、实事求是，学会用具体问题具体分析等方法，正确</w:t>
            </w:r>
            <w:r>
              <w:rPr>
                <w:spacing w:val="-9"/>
                <w:sz w:val="24"/>
              </w:rPr>
              <w:t>认识社会问题，分析和处理个人成长中的人生问题，在生活</w:t>
            </w:r>
            <w:r>
              <w:rPr>
                <w:spacing w:val="-6"/>
                <w:sz w:val="24"/>
              </w:rPr>
              <w:t>中做出正确的价值判断和行为选择，自觉弘扬和践行社会主</w:t>
            </w:r>
            <w:r>
              <w:rPr>
                <w:spacing w:val="-10"/>
                <w:sz w:val="24"/>
              </w:rPr>
              <w:t>义核心价值观，为形成正确的世界观、人生观和价值观奠定</w:t>
            </w:r>
          </w:p>
          <w:p>
            <w:pPr>
              <w:pStyle w:val="35"/>
              <w:spacing w:before="9" w:line="290" w:lineRule="exact"/>
              <w:ind w:left="107"/>
              <w:rPr>
                <w:sz w:val="24"/>
              </w:rPr>
            </w:pPr>
            <w:r>
              <w:rPr>
                <w:sz w:val="24"/>
              </w:rPr>
              <w:t>基础。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jc w:val="center"/>
        </w:trPr>
        <w:tc>
          <w:tcPr>
            <w:tcW w:w="1268" w:type="dxa"/>
            <w:shd w:val="clear" w:color="auto" w:fill="D7D7D7"/>
          </w:tcPr>
          <w:p>
            <w:pPr>
              <w:pStyle w:val="35"/>
              <w:spacing w:before="158"/>
              <w:ind w:left="153"/>
              <w:rPr>
                <w:sz w:val="24"/>
              </w:rPr>
            </w:pPr>
            <w:r>
              <w:rPr>
                <w:sz w:val="24"/>
              </w:rPr>
              <w:t>课程名称</w:t>
            </w:r>
          </w:p>
        </w:tc>
        <w:tc>
          <w:tcPr>
            <w:tcW w:w="1706" w:type="dxa"/>
            <w:gridSpan w:val="2"/>
            <w:shd w:val="clear" w:color="auto" w:fill="D7D7D7"/>
          </w:tcPr>
          <w:p>
            <w:pPr>
              <w:pStyle w:val="35"/>
              <w:spacing w:before="158"/>
              <w:ind w:left="133"/>
              <w:rPr>
                <w:sz w:val="24"/>
              </w:rPr>
            </w:pPr>
            <w:r>
              <w:rPr>
                <w:sz w:val="24"/>
              </w:rPr>
              <w:t>学科核心素养</w:t>
            </w:r>
          </w:p>
        </w:tc>
        <w:tc>
          <w:tcPr>
            <w:tcW w:w="6377" w:type="dxa"/>
            <w:gridSpan w:val="6"/>
            <w:shd w:val="clear" w:color="auto" w:fill="D7D7D7"/>
          </w:tcPr>
          <w:p>
            <w:pPr>
              <w:pStyle w:val="35"/>
              <w:spacing w:before="2"/>
              <w:ind w:left="107"/>
              <w:rPr>
                <w:sz w:val="24"/>
              </w:rPr>
            </w:pPr>
            <w:r>
              <w:rPr>
                <w:sz w:val="24"/>
              </w:rPr>
              <w:t>语言理解与运用、思维发展与提升、审美发现与鉴赏、文化</w:t>
            </w:r>
          </w:p>
          <w:p>
            <w:pPr>
              <w:pStyle w:val="35"/>
              <w:spacing w:before="4" w:line="290" w:lineRule="exact"/>
              <w:ind w:left="107"/>
              <w:rPr>
                <w:sz w:val="24"/>
              </w:rPr>
            </w:pPr>
            <w:r>
              <w:rPr>
                <w:sz w:val="24"/>
              </w:rPr>
              <w:t>传承与参与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0" w:hRule="atLeast"/>
          <w:jc w:val="center"/>
        </w:trPr>
        <w:tc>
          <w:tcPr>
            <w:tcW w:w="1268" w:type="dxa"/>
            <w:vMerge w:val="restart"/>
          </w:tcPr>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spacing w:before="6"/>
              <w:rPr>
                <w:rFonts w:ascii="黑体"/>
                <w:sz w:val="18"/>
              </w:rPr>
            </w:pPr>
          </w:p>
          <w:p>
            <w:pPr>
              <w:pStyle w:val="35"/>
              <w:ind w:left="393"/>
              <w:rPr>
                <w:sz w:val="24"/>
              </w:rPr>
            </w:pPr>
            <w:r>
              <w:rPr>
                <w:sz w:val="24"/>
              </w:rPr>
              <w:t>语文</w:t>
            </w:r>
          </w:p>
        </w:tc>
        <w:tc>
          <w:tcPr>
            <w:tcW w:w="1706" w:type="dxa"/>
            <w:gridSpan w:val="2"/>
          </w:tcPr>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spacing w:before="6"/>
              <w:rPr>
                <w:rFonts w:ascii="黑体"/>
                <w:sz w:val="28"/>
              </w:rPr>
            </w:pPr>
          </w:p>
          <w:p>
            <w:pPr>
              <w:pStyle w:val="35"/>
              <w:ind w:left="373"/>
              <w:rPr>
                <w:sz w:val="24"/>
              </w:rPr>
            </w:pPr>
            <w:r>
              <w:rPr>
                <w:sz w:val="24"/>
              </w:rPr>
              <w:t>课程目标</w:t>
            </w:r>
          </w:p>
        </w:tc>
        <w:tc>
          <w:tcPr>
            <w:tcW w:w="6377" w:type="dxa"/>
            <w:gridSpan w:val="6"/>
          </w:tcPr>
          <w:p>
            <w:pPr>
              <w:pStyle w:val="35"/>
              <w:numPr>
                <w:ilvl w:val="0"/>
                <w:numId w:val="6"/>
              </w:numPr>
              <w:tabs>
                <w:tab w:val="left" w:pos="949"/>
              </w:tabs>
              <w:spacing w:before="4" w:after="0" w:line="242" w:lineRule="auto"/>
              <w:ind w:left="107" w:right="97" w:firstLine="480"/>
              <w:jc w:val="both"/>
              <w:rPr>
                <w:sz w:val="24"/>
              </w:rPr>
            </w:pPr>
            <w:r>
              <w:rPr>
                <w:sz w:val="24"/>
              </w:rPr>
              <w:t>加强语言的感知、领会和情感体验，注重语言习得</w:t>
            </w:r>
            <w:r>
              <w:rPr>
                <w:spacing w:val="-9"/>
                <w:sz w:val="24"/>
              </w:rPr>
              <w:t>和感悟，掌握必要的语文基础知识和基本技能；积累较为丰</w:t>
            </w:r>
            <w:r>
              <w:rPr>
                <w:sz w:val="24"/>
              </w:rPr>
              <w:t>富的语言材料和言语活动经验，形成良好的语感。</w:t>
            </w:r>
          </w:p>
          <w:p>
            <w:pPr>
              <w:pStyle w:val="35"/>
              <w:numPr>
                <w:ilvl w:val="0"/>
                <w:numId w:val="6"/>
              </w:numPr>
              <w:tabs>
                <w:tab w:val="left" w:pos="949"/>
              </w:tabs>
              <w:spacing w:before="4" w:after="0" w:line="242" w:lineRule="auto"/>
              <w:ind w:left="107" w:right="97" w:firstLine="480"/>
              <w:jc w:val="both"/>
              <w:rPr>
                <w:sz w:val="24"/>
              </w:rPr>
            </w:pPr>
            <w:r>
              <w:rPr>
                <w:sz w:val="24"/>
              </w:rPr>
              <w:t>正确运用口语和书面语进行有效的表达与交流，具</w:t>
            </w:r>
            <w:r>
              <w:rPr>
                <w:spacing w:val="-5"/>
                <w:sz w:val="24"/>
              </w:rPr>
              <w:t>备适应学习与生活需要的语言文字运用能力，养成自主学习</w:t>
            </w:r>
            <w:r>
              <w:rPr>
                <w:sz w:val="24"/>
              </w:rPr>
              <w:t>和规范运用语言文字的良好习惯。</w:t>
            </w:r>
          </w:p>
          <w:p>
            <w:pPr>
              <w:pStyle w:val="35"/>
              <w:numPr>
                <w:ilvl w:val="0"/>
                <w:numId w:val="6"/>
              </w:numPr>
              <w:tabs>
                <w:tab w:val="left" w:pos="949"/>
              </w:tabs>
              <w:spacing w:before="4" w:after="0" w:line="242" w:lineRule="auto"/>
              <w:ind w:left="107" w:right="97" w:firstLine="480"/>
              <w:jc w:val="both"/>
              <w:rPr>
                <w:sz w:val="24"/>
              </w:rPr>
            </w:pPr>
            <w:r>
              <w:rPr>
                <w:sz w:val="24"/>
              </w:rPr>
              <w:t>获得对语言和文学形象的直觉体验，丰富自己的感</w:t>
            </w:r>
            <w:r>
              <w:rPr>
                <w:spacing w:val="-8"/>
                <w:sz w:val="24"/>
              </w:rPr>
              <w:t>受与理解，发展形象思维能力；比较、辨识、分析、归纳和</w:t>
            </w:r>
            <w:r>
              <w:rPr>
                <w:spacing w:val="-7"/>
                <w:sz w:val="24"/>
              </w:rPr>
              <w:t>概括基本的语言现象，具备独立思考、逻辑推理、信息加工</w:t>
            </w:r>
            <w:r>
              <w:rPr>
                <w:sz w:val="24"/>
              </w:rPr>
              <w:t>的能力。</w:t>
            </w:r>
          </w:p>
          <w:p>
            <w:pPr>
              <w:pStyle w:val="35"/>
              <w:numPr>
                <w:ilvl w:val="0"/>
                <w:numId w:val="6"/>
              </w:numPr>
              <w:tabs>
                <w:tab w:val="left" w:pos="949"/>
              </w:tabs>
              <w:spacing w:before="6" w:after="0" w:line="242" w:lineRule="auto"/>
              <w:ind w:left="107" w:right="-29" w:firstLine="480"/>
              <w:jc w:val="left"/>
              <w:rPr>
                <w:sz w:val="24"/>
              </w:rPr>
            </w:pPr>
            <w:r>
              <w:rPr>
                <w:spacing w:val="-4"/>
                <w:sz w:val="24"/>
              </w:rPr>
              <w:t>学习运用多种思维方式，探究语言现象与文学形象</w:t>
            </w:r>
            <w:r>
              <w:rPr>
                <w:spacing w:val="-3"/>
                <w:sz w:val="24"/>
              </w:rPr>
              <w:t>，增强思维的深刻性、敏捷性、灵活性、批判性和创造性。</w:t>
            </w:r>
          </w:p>
          <w:p>
            <w:pPr>
              <w:pStyle w:val="35"/>
              <w:numPr>
                <w:ilvl w:val="0"/>
                <w:numId w:val="6"/>
              </w:numPr>
              <w:tabs>
                <w:tab w:val="left" w:pos="949"/>
              </w:tabs>
              <w:spacing w:before="3" w:after="0" w:line="242" w:lineRule="auto"/>
              <w:ind w:left="107" w:right="97" w:firstLine="480"/>
              <w:jc w:val="both"/>
              <w:rPr>
                <w:sz w:val="24"/>
              </w:rPr>
            </w:pPr>
            <w:r>
              <w:rPr>
                <w:sz w:val="24"/>
              </w:rPr>
              <w:t>感受祖国语言文字独特的美，增强对祖国语言文字</w:t>
            </w:r>
            <w:r>
              <w:rPr>
                <w:spacing w:val="-9"/>
                <w:sz w:val="24"/>
              </w:rPr>
              <w:t>的审美意识，加深热爱祖国语言文字的感情。注重阅读中的</w:t>
            </w:r>
            <w:r>
              <w:rPr>
                <w:sz w:val="24"/>
              </w:rPr>
              <w:t>情感体验，品味语言艺术，获得审美发现。</w:t>
            </w:r>
          </w:p>
          <w:p>
            <w:pPr>
              <w:pStyle w:val="35"/>
              <w:numPr>
                <w:ilvl w:val="0"/>
                <w:numId w:val="6"/>
              </w:numPr>
              <w:tabs>
                <w:tab w:val="left" w:pos="949"/>
              </w:tabs>
              <w:spacing w:before="4" w:after="0" w:line="242" w:lineRule="auto"/>
              <w:ind w:left="107" w:right="-29" w:firstLine="480"/>
              <w:jc w:val="left"/>
              <w:rPr>
                <w:sz w:val="24"/>
              </w:rPr>
            </w:pPr>
            <w:r>
              <w:rPr>
                <w:sz w:val="24"/>
              </w:rPr>
              <w:t>在审美体验的基础上开展审美鉴赏活动。运用联想</w:t>
            </w:r>
            <w:r>
              <w:rPr>
                <w:spacing w:val="-8"/>
                <w:sz w:val="24"/>
              </w:rPr>
              <w:t>和想象，欣赏和评价不同时代、不同风格的作品，初步具有</w:t>
            </w:r>
            <w:r>
              <w:rPr>
                <w:spacing w:val="-18"/>
                <w:sz w:val="24"/>
              </w:rPr>
              <w:t xml:space="preserve">正确的审美观念、健康的审美情趣和鉴赏美、评价美的能力， </w:t>
            </w:r>
            <w:r>
              <w:rPr>
                <w:sz w:val="24"/>
              </w:rPr>
              <w:t>并能运用口语和书面语表达自己的审美体验。</w:t>
            </w:r>
          </w:p>
          <w:p>
            <w:pPr>
              <w:pStyle w:val="35"/>
              <w:numPr>
                <w:ilvl w:val="0"/>
                <w:numId w:val="6"/>
              </w:numPr>
              <w:tabs>
                <w:tab w:val="left" w:pos="949"/>
              </w:tabs>
              <w:spacing w:before="6" w:after="0" w:line="242" w:lineRule="auto"/>
              <w:ind w:left="107" w:right="97" w:firstLine="480"/>
              <w:jc w:val="both"/>
              <w:rPr>
                <w:sz w:val="24"/>
              </w:rPr>
            </w:pPr>
            <w:r>
              <w:rPr>
                <w:sz w:val="24"/>
              </w:rPr>
              <w:t xml:space="preserve">体会中华文化的源远流长、博大精深和深远影响， </w:t>
            </w:r>
            <w:r>
              <w:rPr>
                <w:spacing w:val="-7"/>
                <w:sz w:val="24"/>
              </w:rPr>
              <w:t>增强热爱中华文化的思想感情，继承、弘扬中华优秀传统文</w:t>
            </w:r>
            <w:r>
              <w:rPr>
                <w:sz w:val="24"/>
              </w:rPr>
              <w:t>化和革命文化，培育文化自信。</w:t>
            </w:r>
          </w:p>
          <w:p>
            <w:pPr>
              <w:pStyle w:val="35"/>
              <w:numPr>
                <w:ilvl w:val="0"/>
                <w:numId w:val="6"/>
              </w:numPr>
              <w:tabs>
                <w:tab w:val="left" w:pos="949"/>
              </w:tabs>
              <w:spacing w:before="4" w:after="0" w:line="240" w:lineRule="auto"/>
              <w:ind w:left="107" w:right="0" w:firstLine="480"/>
              <w:jc w:val="left"/>
              <w:rPr>
                <w:sz w:val="24"/>
              </w:rPr>
            </w:pPr>
            <w:r>
              <w:rPr>
                <w:sz w:val="24"/>
              </w:rPr>
              <w:t>弘扬社会主义先进文化，关注并积极参与当代文化</w:t>
            </w:r>
          </w:p>
          <w:p>
            <w:pPr>
              <w:pStyle w:val="35"/>
              <w:spacing w:before="2" w:line="310" w:lineRule="atLeast"/>
              <w:ind w:left="107" w:right="17"/>
              <w:rPr>
                <w:sz w:val="24"/>
              </w:rPr>
            </w:pPr>
            <w:r>
              <w:rPr>
                <w:spacing w:val="-9"/>
                <w:sz w:val="24"/>
              </w:rPr>
              <w:t>传播与交流，感受现代产业文化，在运用祖国语言文字的过</w:t>
            </w:r>
            <w:r>
              <w:rPr>
                <w:spacing w:val="-10"/>
                <w:sz w:val="24"/>
              </w:rPr>
              <w:t>程中，增强为中华民族伟大复兴而奋斗的自豪感和使命感。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restart"/>
          </w:tcPr>
          <w:p>
            <w:pPr>
              <w:pStyle w:val="35"/>
              <w:rPr>
                <w:rFonts w:ascii="黑体"/>
                <w:sz w:val="24"/>
              </w:rPr>
            </w:pPr>
          </w:p>
          <w:p>
            <w:pPr>
              <w:pStyle w:val="35"/>
              <w:spacing w:before="173" w:line="242" w:lineRule="auto"/>
              <w:ind w:left="226" w:right="216"/>
              <w:rPr>
                <w:sz w:val="24"/>
              </w:rPr>
            </w:pPr>
            <w:r>
              <w:rPr>
                <w:sz w:val="24"/>
              </w:rPr>
              <w:t>主要内容</w:t>
            </w:r>
          </w:p>
        </w:tc>
        <w:tc>
          <w:tcPr>
            <w:tcW w:w="771" w:type="dxa"/>
            <w:vMerge w:val="restart"/>
          </w:tcPr>
          <w:p>
            <w:pPr>
              <w:pStyle w:val="35"/>
              <w:rPr>
                <w:rFonts w:ascii="黑体"/>
                <w:sz w:val="24"/>
              </w:rPr>
            </w:pPr>
          </w:p>
          <w:p>
            <w:pPr>
              <w:pStyle w:val="35"/>
              <w:spacing w:before="173" w:line="242" w:lineRule="auto"/>
              <w:ind w:left="143" w:right="135"/>
              <w:rPr>
                <w:sz w:val="24"/>
              </w:rPr>
            </w:pPr>
            <w:r>
              <w:rPr>
                <w:sz w:val="24"/>
              </w:rPr>
              <w:t>基础模块</w:t>
            </w:r>
          </w:p>
        </w:tc>
        <w:tc>
          <w:tcPr>
            <w:tcW w:w="4154" w:type="dxa"/>
          </w:tcPr>
          <w:p>
            <w:pPr>
              <w:pStyle w:val="35"/>
              <w:spacing w:before="42"/>
              <w:ind w:left="107"/>
              <w:rPr>
                <w:sz w:val="24"/>
              </w:rPr>
            </w:pPr>
            <w:r>
              <w:rPr>
                <w:sz w:val="24"/>
              </w:rPr>
              <w:t xml:space="preserve">专题 </w:t>
            </w:r>
            <w:r>
              <w:rPr>
                <w:rFonts w:ascii="Times New Roman" w:eastAsia="Times New Roman"/>
                <w:sz w:val="24"/>
              </w:rPr>
              <w:t xml:space="preserve">1 </w:t>
            </w:r>
            <w:r>
              <w:rPr>
                <w:sz w:val="24"/>
              </w:rPr>
              <w:t>语感与语言习得</w:t>
            </w:r>
          </w:p>
        </w:tc>
        <w:tc>
          <w:tcPr>
            <w:tcW w:w="627" w:type="dxa"/>
          </w:tcPr>
          <w:p>
            <w:pPr>
              <w:pStyle w:val="35"/>
              <w:spacing w:before="55"/>
              <w:ind w:right="243"/>
              <w:jc w:val="right"/>
              <w:rPr>
                <w:rFonts w:ascii="Times New Roman"/>
                <w:sz w:val="24"/>
              </w:rPr>
            </w:pPr>
            <w:r>
              <w:rPr>
                <w:rFonts w:ascii="Times New Roman"/>
                <w:sz w:val="24"/>
              </w:rPr>
              <w:t>9</w:t>
            </w:r>
          </w:p>
        </w:tc>
        <w:tc>
          <w:tcPr>
            <w:tcW w:w="731" w:type="dxa"/>
            <w:gridSpan w:val="2"/>
            <w:vMerge w:val="restart"/>
          </w:tcPr>
          <w:p>
            <w:pPr>
              <w:pStyle w:val="35"/>
              <w:rPr>
                <w:rFonts w:ascii="黑体"/>
                <w:sz w:val="26"/>
              </w:rPr>
            </w:pPr>
          </w:p>
          <w:p>
            <w:pPr>
              <w:pStyle w:val="35"/>
              <w:spacing w:before="12"/>
              <w:rPr>
                <w:rFonts w:ascii="黑体"/>
                <w:sz w:val="24"/>
              </w:rPr>
            </w:pPr>
          </w:p>
          <w:p>
            <w:pPr>
              <w:pStyle w:val="35"/>
              <w:ind w:left="183"/>
              <w:rPr>
                <w:rFonts w:ascii="Times New Roman"/>
                <w:sz w:val="24"/>
              </w:rPr>
            </w:pPr>
            <w:r>
              <w:rPr>
                <w:rFonts w:ascii="Times New Roman"/>
                <w:sz w:val="24"/>
              </w:rPr>
              <w:t>144</w:t>
            </w:r>
          </w:p>
        </w:tc>
        <w:tc>
          <w:tcPr>
            <w:tcW w:w="865" w:type="dxa"/>
            <w:gridSpan w:val="2"/>
            <w:vMerge w:val="restart"/>
          </w:tcPr>
          <w:p>
            <w:pPr>
              <w:pStyle w:val="35"/>
              <w:rPr>
                <w:rFonts w:ascii="黑体"/>
                <w:sz w:val="24"/>
              </w:rPr>
            </w:pPr>
          </w:p>
          <w:p>
            <w:pPr>
              <w:pStyle w:val="35"/>
              <w:spacing w:before="9"/>
              <w:rPr>
                <w:rFonts w:ascii="黑体"/>
                <w:sz w:val="25"/>
              </w:rPr>
            </w:pPr>
          </w:p>
          <w:p>
            <w:pPr>
              <w:pStyle w:val="35"/>
              <w:ind w:left="251"/>
              <w:rPr>
                <w:rFonts w:hint="default" w:ascii="宋体" w:eastAsia="宋体"/>
                <w:sz w:val="24"/>
                <w:lang w:val="en-US" w:eastAsia="zh-CN"/>
              </w:rPr>
            </w:pPr>
            <w:r>
              <w:rPr>
                <w:rFonts w:hint="eastAsia"/>
                <w:color w:val="221F1F"/>
                <w:sz w:val="24"/>
                <w:lang w:val="en-US" w:eastAsia="zh-CN"/>
              </w:rPr>
              <w:t>216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35"/>
              <w:spacing w:before="40"/>
              <w:ind w:left="107"/>
              <w:rPr>
                <w:sz w:val="24"/>
              </w:rPr>
            </w:pPr>
            <w:r>
              <w:rPr>
                <w:sz w:val="24"/>
              </w:rPr>
              <w:t xml:space="preserve">专题 </w:t>
            </w:r>
            <w:r>
              <w:rPr>
                <w:rFonts w:ascii="Times New Roman" w:eastAsia="Times New Roman"/>
                <w:sz w:val="24"/>
              </w:rPr>
              <w:t xml:space="preserve">2 </w:t>
            </w:r>
            <w:r>
              <w:rPr>
                <w:sz w:val="24"/>
              </w:rPr>
              <w:t>中外文学作品选读</w:t>
            </w:r>
          </w:p>
        </w:tc>
        <w:tc>
          <w:tcPr>
            <w:tcW w:w="627" w:type="dxa"/>
          </w:tcPr>
          <w:p>
            <w:pPr>
              <w:pStyle w:val="35"/>
              <w:spacing w:before="56"/>
              <w:ind w:right="183"/>
              <w:jc w:val="right"/>
              <w:rPr>
                <w:rFonts w:ascii="Times New Roman"/>
                <w:sz w:val="24"/>
              </w:rPr>
            </w:pPr>
            <w:r>
              <w:rPr>
                <w:rFonts w:ascii="Times New Roman"/>
                <w:sz w:val="24"/>
              </w:rPr>
              <w:t>18</w:t>
            </w:r>
          </w:p>
        </w:tc>
        <w:tc>
          <w:tcPr>
            <w:tcW w:w="731" w:type="dxa"/>
            <w:gridSpan w:val="2"/>
            <w:vMerge w:val="continue"/>
            <w:tcBorders>
              <w:top w:val="nil"/>
            </w:tcBorders>
          </w:tcPr>
          <w:p>
            <w:pPr>
              <w:rPr>
                <w:sz w:val="2"/>
                <w:szCs w:val="2"/>
              </w:rPr>
            </w:pPr>
          </w:p>
        </w:tc>
        <w:tc>
          <w:tcPr>
            <w:tcW w:w="865" w:type="dxa"/>
            <w:gridSpan w:val="2"/>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35"/>
              <w:spacing w:before="40"/>
              <w:ind w:left="107"/>
              <w:rPr>
                <w:sz w:val="24"/>
              </w:rPr>
            </w:pPr>
            <w:r>
              <w:rPr>
                <w:sz w:val="24"/>
              </w:rPr>
              <w:t xml:space="preserve">专题 </w:t>
            </w:r>
            <w:r>
              <w:rPr>
                <w:rFonts w:ascii="Times New Roman" w:eastAsia="Times New Roman"/>
                <w:sz w:val="24"/>
              </w:rPr>
              <w:t xml:space="preserve">3 </w:t>
            </w:r>
            <w:r>
              <w:rPr>
                <w:sz w:val="24"/>
              </w:rPr>
              <w:t>实用性阅读与交流</w:t>
            </w:r>
          </w:p>
        </w:tc>
        <w:tc>
          <w:tcPr>
            <w:tcW w:w="627" w:type="dxa"/>
          </w:tcPr>
          <w:p>
            <w:pPr>
              <w:pStyle w:val="35"/>
              <w:spacing w:before="56"/>
              <w:ind w:right="183"/>
              <w:jc w:val="right"/>
              <w:rPr>
                <w:rFonts w:ascii="Times New Roman"/>
                <w:sz w:val="24"/>
              </w:rPr>
            </w:pPr>
            <w:r>
              <w:rPr>
                <w:rFonts w:ascii="Times New Roman"/>
                <w:sz w:val="24"/>
              </w:rPr>
              <w:t>18</w:t>
            </w:r>
          </w:p>
        </w:tc>
        <w:tc>
          <w:tcPr>
            <w:tcW w:w="731" w:type="dxa"/>
            <w:gridSpan w:val="2"/>
            <w:vMerge w:val="continue"/>
            <w:tcBorders>
              <w:top w:val="nil"/>
            </w:tcBorders>
          </w:tcPr>
          <w:p>
            <w:pPr>
              <w:rPr>
                <w:sz w:val="2"/>
                <w:szCs w:val="2"/>
              </w:rPr>
            </w:pPr>
          </w:p>
        </w:tc>
        <w:tc>
          <w:tcPr>
            <w:tcW w:w="865" w:type="dxa"/>
            <w:gridSpan w:val="2"/>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35"/>
              <w:spacing w:before="41"/>
              <w:ind w:left="107"/>
              <w:rPr>
                <w:sz w:val="24"/>
              </w:rPr>
            </w:pPr>
            <w:r>
              <w:rPr>
                <w:sz w:val="24"/>
              </w:rPr>
              <w:t xml:space="preserve">专题 </w:t>
            </w:r>
            <w:r>
              <w:rPr>
                <w:rFonts w:ascii="Times New Roman" w:eastAsia="Times New Roman"/>
                <w:sz w:val="24"/>
              </w:rPr>
              <w:t xml:space="preserve">4 </w:t>
            </w:r>
            <w:r>
              <w:rPr>
                <w:sz w:val="24"/>
              </w:rPr>
              <w:t>古代诗文选读</w:t>
            </w:r>
          </w:p>
        </w:tc>
        <w:tc>
          <w:tcPr>
            <w:tcW w:w="627" w:type="dxa"/>
          </w:tcPr>
          <w:p>
            <w:pPr>
              <w:pStyle w:val="35"/>
              <w:spacing w:before="56"/>
              <w:ind w:right="183"/>
              <w:jc w:val="right"/>
              <w:rPr>
                <w:rFonts w:ascii="Times New Roman"/>
                <w:sz w:val="24"/>
              </w:rPr>
            </w:pPr>
            <w:r>
              <w:rPr>
                <w:rFonts w:ascii="Times New Roman"/>
                <w:sz w:val="24"/>
              </w:rPr>
              <w:t>36</w:t>
            </w:r>
          </w:p>
        </w:tc>
        <w:tc>
          <w:tcPr>
            <w:tcW w:w="731" w:type="dxa"/>
            <w:gridSpan w:val="2"/>
            <w:vMerge w:val="continue"/>
            <w:tcBorders>
              <w:top w:val="nil"/>
            </w:tcBorders>
          </w:tcPr>
          <w:p>
            <w:pPr>
              <w:rPr>
                <w:sz w:val="2"/>
                <w:szCs w:val="2"/>
              </w:rPr>
            </w:pPr>
          </w:p>
        </w:tc>
        <w:tc>
          <w:tcPr>
            <w:tcW w:w="865" w:type="dxa"/>
            <w:gridSpan w:val="2"/>
            <w:vMerge w:val="continue"/>
            <w:tcBorders>
              <w:top w:val="nil"/>
            </w:tcBorders>
          </w:tcPr>
          <w:p>
            <w:pPr>
              <w:rPr>
                <w:sz w:val="2"/>
                <w:szCs w:val="2"/>
              </w:rPr>
            </w:pPr>
          </w:p>
        </w:tc>
      </w:tr>
    </w:tbl>
    <w:p>
      <w:pPr>
        <w:spacing w:after="0"/>
        <w:rPr>
          <w:sz w:val="2"/>
          <w:szCs w:val="2"/>
        </w:rPr>
        <w:sectPr>
          <w:footerReference r:id="rId4" w:type="default"/>
          <w:pgSz w:w="11910" w:h="16840"/>
          <w:pgMar w:top="1440" w:right="1800" w:bottom="1440" w:left="1800" w:header="0" w:footer="1095" w:gutter="0"/>
          <w:pgBorders>
            <w:top w:val="none" w:sz="0" w:space="0"/>
            <w:left w:val="none" w:sz="0" w:space="0"/>
            <w:bottom w:val="none" w:sz="0" w:space="0"/>
            <w:right w:val="none" w:sz="0" w:space="0"/>
          </w:pgBorders>
          <w:cols w:space="720" w:num="1"/>
        </w:sectPr>
      </w:pPr>
    </w:p>
    <w:tbl>
      <w:tblPr>
        <w:tblStyle w:val="16"/>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68"/>
        <w:gridCol w:w="935"/>
        <w:gridCol w:w="771"/>
        <w:gridCol w:w="4154"/>
        <w:gridCol w:w="627"/>
        <w:gridCol w:w="731"/>
        <w:gridCol w:w="8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restart"/>
          </w:tcPr>
          <w:p>
            <w:pPr>
              <w:pStyle w:val="35"/>
              <w:rPr>
                <w:rFonts w:ascii="Times New Roman"/>
                <w:sz w:val="24"/>
              </w:rPr>
            </w:pPr>
          </w:p>
        </w:tc>
        <w:tc>
          <w:tcPr>
            <w:tcW w:w="935" w:type="dxa"/>
            <w:vMerge w:val="restart"/>
          </w:tcPr>
          <w:p>
            <w:pPr>
              <w:pStyle w:val="35"/>
              <w:rPr>
                <w:rFonts w:ascii="Times New Roman"/>
                <w:sz w:val="24"/>
              </w:rPr>
            </w:pPr>
          </w:p>
        </w:tc>
        <w:tc>
          <w:tcPr>
            <w:tcW w:w="771" w:type="dxa"/>
            <w:vMerge w:val="restart"/>
          </w:tcPr>
          <w:p>
            <w:pPr>
              <w:pStyle w:val="35"/>
              <w:rPr>
                <w:rFonts w:ascii="Times New Roman"/>
                <w:sz w:val="24"/>
              </w:rPr>
            </w:pPr>
          </w:p>
        </w:tc>
        <w:tc>
          <w:tcPr>
            <w:tcW w:w="4154" w:type="dxa"/>
          </w:tcPr>
          <w:p>
            <w:pPr>
              <w:pStyle w:val="35"/>
              <w:spacing w:before="41"/>
              <w:ind w:left="107"/>
              <w:rPr>
                <w:sz w:val="24"/>
              </w:rPr>
            </w:pPr>
            <w:r>
              <w:rPr>
                <w:sz w:val="24"/>
              </w:rPr>
              <w:t xml:space="preserve">专题 </w:t>
            </w:r>
            <w:r>
              <w:rPr>
                <w:rFonts w:ascii="Times New Roman" w:eastAsia="Times New Roman"/>
                <w:sz w:val="24"/>
              </w:rPr>
              <w:t xml:space="preserve">5 </w:t>
            </w:r>
            <w:r>
              <w:rPr>
                <w:sz w:val="24"/>
              </w:rPr>
              <w:t>中国革命传统作品选读</w:t>
            </w:r>
          </w:p>
        </w:tc>
        <w:tc>
          <w:tcPr>
            <w:tcW w:w="627" w:type="dxa"/>
          </w:tcPr>
          <w:p>
            <w:pPr>
              <w:pStyle w:val="35"/>
              <w:spacing w:before="55"/>
              <w:ind w:right="183"/>
              <w:jc w:val="right"/>
              <w:rPr>
                <w:rFonts w:ascii="Times New Roman"/>
                <w:sz w:val="24"/>
              </w:rPr>
            </w:pPr>
            <w:r>
              <w:rPr>
                <w:rFonts w:ascii="Times New Roman"/>
                <w:sz w:val="24"/>
              </w:rPr>
              <w:t>18</w:t>
            </w:r>
          </w:p>
        </w:tc>
        <w:tc>
          <w:tcPr>
            <w:tcW w:w="731" w:type="dxa"/>
            <w:vMerge w:val="restart"/>
          </w:tcPr>
          <w:p>
            <w:pPr>
              <w:pStyle w:val="35"/>
              <w:rPr>
                <w:rFonts w:ascii="Times New Roman"/>
                <w:sz w:val="24"/>
              </w:rPr>
            </w:pPr>
          </w:p>
        </w:tc>
        <w:tc>
          <w:tcPr>
            <w:tcW w:w="865" w:type="dxa"/>
            <w:vMerge w:val="restart"/>
          </w:tcPr>
          <w:p>
            <w:pPr>
              <w:pStyle w:val="35"/>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35"/>
              <w:spacing w:before="42"/>
              <w:ind w:left="107"/>
              <w:rPr>
                <w:sz w:val="24"/>
              </w:rPr>
            </w:pPr>
            <w:r>
              <w:rPr>
                <w:sz w:val="24"/>
              </w:rPr>
              <w:t xml:space="preserve">专题 </w:t>
            </w:r>
            <w:r>
              <w:rPr>
                <w:rFonts w:ascii="Times New Roman" w:eastAsia="Times New Roman"/>
                <w:sz w:val="24"/>
              </w:rPr>
              <w:t xml:space="preserve">6 </w:t>
            </w:r>
            <w:r>
              <w:rPr>
                <w:sz w:val="24"/>
              </w:rPr>
              <w:t>社会主义先进文化作品选读</w:t>
            </w:r>
          </w:p>
        </w:tc>
        <w:tc>
          <w:tcPr>
            <w:tcW w:w="627" w:type="dxa"/>
          </w:tcPr>
          <w:p>
            <w:pPr>
              <w:pStyle w:val="35"/>
              <w:spacing w:before="55"/>
              <w:ind w:right="183"/>
              <w:jc w:val="right"/>
              <w:rPr>
                <w:rFonts w:ascii="Times New Roman"/>
                <w:sz w:val="24"/>
              </w:rPr>
            </w:pPr>
            <w:r>
              <w:rPr>
                <w:rFonts w:ascii="Times New Roman"/>
                <w:sz w:val="24"/>
              </w:rPr>
              <w:t>18</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35"/>
              <w:spacing w:before="40"/>
              <w:ind w:left="107"/>
              <w:rPr>
                <w:sz w:val="24"/>
              </w:rPr>
            </w:pPr>
            <w:r>
              <w:rPr>
                <w:sz w:val="24"/>
              </w:rPr>
              <w:t xml:space="preserve">专题 </w:t>
            </w:r>
            <w:r>
              <w:rPr>
                <w:rFonts w:ascii="Times New Roman" w:eastAsia="Times New Roman"/>
                <w:sz w:val="24"/>
              </w:rPr>
              <w:t xml:space="preserve">7 </w:t>
            </w:r>
            <w:r>
              <w:rPr>
                <w:sz w:val="24"/>
              </w:rPr>
              <w:t>整本书阅读与研讨</w:t>
            </w:r>
          </w:p>
        </w:tc>
        <w:tc>
          <w:tcPr>
            <w:tcW w:w="627" w:type="dxa"/>
          </w:tcPr>
          <w:p>
            <w:pPr>
              <w:pStyle w:val="35"/>
              <w:spacing w:before="56"/>
              <w:ind w:right="183"/>
              <w:jc w:val="right"/>
              <w:rPr>
                <w:rFonts w:ascii="Times New Roman"/>
                <w:sz w:val="24"/>
              </w:rPr>
            </w:pPr>
            <w:r>
              <w:rPr>
                <w:rFonts w:ascii="Times New Roman"/>
                <w:sz w:val="24"/>
              </w:rPr>
              <w:t>18</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35"/>
              <w:spacing w:before="40"/>
              <w:ind w:left="107"/>
              <w:rPr>
                <w:sz w:val="24"/>
              </w:rPr>
            </w:pPr>
            <w:r>
              <w:rPr>
                <w:sz w:val="24"/>
              </w:rPr>
              <w:t xml:space="preserve">专题 </w:t>
            </w:r>
            <w:r>
              <w:rPr>
                <w:rFonts w:ascii="Times New Roman" w:eastAsia="Times New Roman"/>
                <w:sz w:val="24"/>
              </w:rPr>
              <w:t xml:space="preserve">8 </w:t>
            </w:r>
            <w:r>
              <w:rPr>
                <w:sz w:val="24"/>
              </w:rPr>
              <w:t>跨媒介阅读与交流</w:t>
            </w:r>
          </w:p>
        </w:tc>
        <w:tc>
          <w:tcPr>
            <w:tcW w:w="627" w:type="dxa"/>
          </w:tcPr>
          <w:p>
            <w:pPr>
              <w:pStyle w:val="35"/>
              <w:spacing w:before="56"/>
              <w:ind w:right="243"/>
              <w:jc w:val="right"/>
              <w:rPr>
                <w:rFonts w:ascii="Times New Roman"/>
                <w:sz w:val="24"/>
              </w:rPr>
            </w:pPr>
            <w:r>
              <w:rPr>
                <w:rFonts w:ascii="Times New Roman"/>
                <w:sz w:val="24"/>
              </w:rPr>
              <w:t>9</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restart"/>
          </w:tcPr>
          <w:p>
            <w:pPr>
              <w:pStyle w:val="35"/>
              <w:spacing w:before="10"/>
              <w:rPr>
                <w:rFonts w:ascii="黑体"/>
                <w:sz w:val="25"/>
              </w:rPr>
            </w:pPr>
          </w:p>
          <w:p>
            <w:pPr>
              <w:pStyle w:val="35"/>
              <w:spacing w:before="1" w:line="242" w:lineRule="auto"/>
              <w:ind w:left="143" w:right="135"/>
              <w:rPr>
                <w:sz w:val="24"/>
              </w:rPr>
            </w:pPr>
            <w:r>
              <w:rPr>
                <w:sz w:val="24"/>
              </w:rPr>
              <w:t>职业模块</w:t>
            </w:r>
          </w:p>
        </w:tc>
        <w:tc>
          <w:tcPr>
            <w:tcW w:w="4154" w:type="dxa"/>
          </w:tcPr>
          <w:p>
            <w:pPr>
              <w:pStyle w:val="35"/>
              <w:spacing w:before="2" w:line="290" w:lineRule="exact"/>
              <w:ind w:left="107"/>
              <w:rPr>
                <w:sz w:val="24"/>
              </w:rPr>
            </w:pPr>
            <w:r>
              <w:rPr>
                <w:sz w:val="24"/>
              </w:rPr>
              <w:t xml:space="preserve">专题 </w:t>
            </w:r>
            <w:r>
              <w:rPr>
                <w:rFonts w:ascii="Times New Roman" w:eastAsia="Times New Roman"/>
                <w:sz w:val="24"/>
              </w:rPr>
              <w:t xml:space="preserve">1 </w:t>
            </w:r>
            <w:r>
              <w:rPr>
                <w:sz w:val="24"/>
              </w:rPr>
              <w:t>劳模精神工匠精神作品研读</w:t>
            </w:r>
          </w:p>
        </w:tc>
        <w:tc>
          <w:tcPr>
            <w:tcW w:w="627" w:type="dxa"/>
          </w:tcPr>
          <w:p>
            <w:pPr>
              <w:pStyle w:val="35"/>
              <w:spacing w:before="18" w:line="274" w:lineRule="exact"/>
              <w:ind w:right="183"/>
              <w:jc w:val="right"/>
              <w:rPr>
                <w:rFonts w:ascii="Times New Roman"/>
                <w:sz w:val="24"/>
              </w:rPr>
            </w:pPr>
            <w:r>
              <w:rPr>
                <w:rFonts w:ascii="Times New Roman"/>
                <w:sz w:val="24"/>
              </w:rPr>
              <w:t>27</w:t>
            </w:r>
          </w:p>
        </w:tc>
        <w:tc>
          <w:tcPr>
            <w:tcW w:w="731" w:type="dxa"/>
            <w:vMerge w:val="restart"/>
          </w:tcPr>
          <w:p>
            <w:pPr>
              <w:pStyle w:val="35"/>
              <w:rPr>
                <w:rFonts w:ascii="黑体"/>
                <w:sz w:val="26"/>
              </w:rPr>
            </w:pPr>
          </w:p>
          <w:p>
            <w:pPr>
              <w:pStyle w:val="35"/>
              <w:spacing w:before="170"/>
              <w:ind w:left="106"/>
              <w:rPr>
                <w:rFonts w:hint="default" w:ascii="Times New Roman" w:eastAsia="宋体"/>
                <w:sz w:val="24"/>
                <w:lang w:val="en-US" w:eastAsia="zh-CN"/>
              </w:rPr>
            </w:pPr>
            <w:r>
              <w:rPr>
                <w:rFonts w:hint="eastAsia" w:ascii="Times New Roman"/>
                <w:sz w:val="24"/>
                <w:lang w:val="en-US" w:eastAsia="zh-CN"/>
              </w:rPr>
              <w:t>72</w:t>
            </w: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35"/>
              <w:spacing w:before="2" w:line="290" w:lineRule="exact"/>
              <w:ind w:left="107"/>
              <w:rPr>
                <w:sz w:val="24"/>
              </w:rPr>
            </w:pPr>
            <w:r>
              <w:rPr>
                <w:sz w:val="24"/>
              </w:rPr>
              <w:t xml:space="preserve">专题 </w:t>
            </w:r>
            <w:r>
              <w:rPr>
                <w:rFonts w:ascii="Times New Roman" w:eastAsia="Times New Roman"/>
                <w:sz w:val="24"/>
              </w:rPr>
              <w:t xml:space="preserve">2 </w:t>
            </w:r>
            <w:r>
              <w:rPr>
                <w:sz w:val="24"/>
              </w:rPr>
              <w:t>职场应用写作与交流</w:t>
            </w:r>
          </w:p>
        </w:tc>
        <w:tc>
          <w:tcPr>
            <w:tcW w:w="627" w:type="dxa"/>
          </w:tcPr>
          <w:p>
            <w:pPr>
              <w:pStyle w:val="35"/>
              <w:spacing w:before="18" w:line="274" w:lineRule="exact"/>
              <w:ind w:right="183"/>
              <w:jc w:val="right"/>
              <w:rPr>
                <w:rFonts w:hint="default" w:ascii="Times New Roman" w:eastAsia="宋体"/>
                <w:sz w:val="24"/>
                <w:lang w:val="en-US" w:eastAsia="zh-CN"/>
              </w:rPr>
            </w:pPr>
            <w:r>
              <w:rPr>
                <w:rFonts w:hint="eastAsia" w:ascii="Times New Roman"/>
                <w:sz w:val="24"/>
                <w:lang w:val="en-US" w:eastAsia="zh-CN"/>
              </w:rPr>
              <w:t>18</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35"/>
              <w:spacing w:before="4" w:line="292" w:lineRule="exact"/>
              <w:ind w:left="107"/>
              <w:rPr>
                <w:sz w:val="24"/>
              </w:rPr>
            </w:pPr>
            <w:r>
              <w:rPr>
                <w:sz w:val="24"/>
              </w:rPr>
              <w:t xml:space="preserve">专题 </w:t>
            </w:r>
            <w:r>
              <w:rPr>
                <w:rFonts w:ascii="Times New Roman" w:eastAsia="Times New Roman"/>
                <w:sz w:val="24"/>
              </w:rPr>
              <w:t xml:space="preserve">3 </w:t>
            </w:r>
            <w:r>
              <w:rPr>
                <w:sz w:val="24"/>
              </w:rPr>
              <w:t>微写作</w:t>
            </w:r>
          </w:p>
        </w:tc>
        <w:tc>
          <w:tcPr>
            <w:tcW w:w="627" w:type="dxa"/>
          </w:tcPr>
          <w:p>
            <w:pPr>
              <w:pStyle w:val="35"/>
              <w:spacing w:before="20"/>
              <w:ind w:right="243"/>
              <w:jc w:val="right"/>
              <w:rPr>
                <w:rFonts w:hint="default" w:ascii="Times New Roman" w:eastAsia="宋体"/>
                <w:sz w:val="24"/>
                <w:lang w:val="en-US" w:eastAsia="zh-CN"/>
              </w:rPr>
            </w:pPr>
            <w:r>
              <w:rPr>
                <w:rFonts w:hint="eastAsia" w:ascii="Times New Roman"/>
                <w:sz w:val="24"/>
                <w:lang w:val="en-US" w:eastAsia="zh-CN"/>
              </w:rPr>
              <w:t>18</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35"/>
              <w:spacing w:before="2" w:line="290" w:lineRule="exact"/>
              <w:ind w:left="107"/>
              <w:rPr>
                <w:sz w:val="24"/>
              </w:rPr>
            </w:pPr>
            <w:r>
              <w:rPr>
                <w:sz w:val="24"/>
              </w:rPr>
              <w:t xml:space="preserve">专题 </w:t>
            </w:r>
            <w:r>
              <w:rPr>
                <w:rFonts w:ascii="Times New Roman" w:eastAsia="Times New Roman"/>
                <w:sz w:val="24"/>
              </w:rPr>
              <w:t xml:space="preserve">4 </w:t>
            </w:r>
            <w:r>
              <w:rPr>
                <w:sz w:val="24"/>
              </w:rPr>
              <w:t>科普作品选读</w:t>
            </w:r>
          </w:p>
        </w:tc>
        <w:tc>
          <w:tcPr>
            <w:tcW w:w="627" w:type="dxa"/>
          </w:tcPr>
          <w:p>
            <w:pPr>
              <w:pStyle w:val="35"/>
              <w:spacing w:before="18" w:line="274" w:lineRule="exact"/>
              <w:ind w:right="243"/>
              <w:jc w:val="right"/>
              <w:rPr>
                <w:rFonts w:hint="default" w:ascii="Times New Roman" w:eastAsia="宋体"/>
                <w:sz w:val="24"/>
                <w:lang w:val="en-US" w:eastAsia="zh-CN"/>
              </w:rPr>
            </w:pPr>
            <w:r>
              <w:rPr>
                <w:rFonts w:hint="eastAsia" w:ascii="Times New Roman"/>
                <w:sz w:val="24"/>
                <w:lang w:val="en-US" w:eastAsia="zh-CN"/>
              </w:rPr>
              <w:t>18</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84" w:hRule="atLeast"/>
          <w:jc w:val="center"/>
        </w:trPr>
        <w:tc>
          <w:tcPr>
            <w:tcW w:w="1268" w:type="dxa"/>
            <w:vMerge w:val="continue"/>
            <w:tcBorders>
              <w:top w:val="nil"/>
            </w:tcBorders>
          </w:tcPr>
          <w:p>
            <w:pPr>
              <w:rPr>
                <w:sz w:val="2"/>
                <w:szCs w:val="2"/>
              </w:rPr>
            </w:pPr>
          </w:p>
        </w:tc>
        <w:tc>
          <w:tcPr>
            <w:tcW w:w="1706" w:type="dxa"/>
            <w:gridSpan w:val="2"/>
          </w:tcPr>
          <w:p>
            <w:pPr>
              <w:pStyle w:val="35"/>
              <w:rPr>
                <w:rFonts w:ascii="黑体"/>
                <w:sz w:val="24"/>
              </w:rPr>
            </w:pPr>
          </w:p>
          <w:p>
            <w:pPr>
              <w:pStyle w:val="35"/>
              <w:rPr>
                <w:rFonts w:ascii="黑体"/>
                <w:sz w:val="24"/>
              </w:rPr>
            </w:pPr>
          </w:p>
          <w:p>
            <w:pPr>
              <w:pStyle w:val="35"/>
              <w:spacing w:before="4"/>
              <w:rPr>
                <w:rFonts w:ascii="黑体"/>
                <w:sz w:val="25"/>
              </w:rPr>
            </w:pPr>
          </w:p>
          <w:p>
            <w:pPr>
              <w:pStyle w:val="35"/>
              <w:ind w:left="373"/>
              <w:rPr>
                <w:sz w:val="24"/>
              </w:rPr>
            </w:pPr>
            <w:r>
              <w:rPr>
                <w:sz w:val="24"/>
              </w:rPr>
              <w:t>教学要求</w:t>
            </w:r>
          </w:p>
        </w:tc>
        <w:tc>
          <w:tcPr>
            <w:tcW w:w="6377" w:type="dxa"/>
            <w:gridSpan w:val="4"/>
          </w:tcPr>
          <w:p>
            <w:pPr>
              <w:pStyle w:val="35"/>
              <w:numPr>
                <w:ilvl w:val="0"/>
                <w:numId w:val="7"/>
              </w:numPr>
              <w:tabs>
                <w:tab w:val="left" w:pos="949"/>
              </w:tabs>
              <w:spacing w:before="4" w:after="0" w:line="240" w:lineRule="auto"/>
              <w:ind w:left="948" w:right="0" w:hanging="362"/>
              <w:jc w:val="left"/>
              <w:rPr>
                <w:sz w:val="24"/>
              </w:rPr>
            </w:pPr>
            <w:r>
              <w:rPr>
                <w:sz w:val="24"/>
              </w:rPr>
              <w:t>坚持立德树人，发挥语文课程独特的育人功能。</w:t>
            </w:r>
          </w:p>
          <w:p>
            <w:pPr>
              <w:pStyle w:val="35"/>
              <w:numPr>
                <w:ilvl w:val="0"/>
                <w:numId w:val="7"/>
              </w:numPr>
              <w:tabs>
                <w:tab w:val="left" w:pos="949"/>
              </w:tabs>
              <w:spacing w:before="4" w:after="0" w:line="240" w:lineRule="auto"/>
              <w:ind w:left="948" w:right="0" w:hanging="362"/>
              <w:jc w:val="left"/>
              <w:rPr>
                <w:sz w:val="24"/>
              </w:rPr>
            </w:pPr>
            <w:r>
              <w:rPr>
                <w:sz w:val="24"/>
              </w:rPr>
              <w:t>整体把握语文学科核心素养，合理设计教学活动。</w:t>
            </w:r>
          </w:p>
          <w:p>
            <w:pPr>
              <w:pStyle w:val="35"/>
              <w:numPr>
                <w:ilvl w:val="0"/>
                <w:numId w:val="7"/>
              </w:numPr>
              <w:tabs>
                <w:tab w:val="left" w:pos="949"/>
              </w:tabs>
              <w:spacing w:before="5" w:after="0" w:line="242" w:lineRule="auto"/>
              <w:ind w:left="107" w:right="137" w:firstLine="480"/>
              <w:jc w:val="left"/>
              <w:rPr>
                <w:sz w:val="24"/>
              </w:rPr>
            </w:pPr>
            <w:r>
              <w:rPr>
                <w:spacing w:val="-1"/>
                <w:sz w:val="24"/>
              </w:rPr>
              <w:t>以学生发展为本，根据学生认知特点和能力水平组</w:t>
            </w:r>
            <w:r>
              <w:rPr>
                <w:sz w:val="24"/>
              </w:rPr>
              <w:t>织教学。</w:t>
            </w:r>
          </w:p>
          <w:p>
            <w:pPr>
              <w:pStyle w:val="35"/>
              <w:numPr>
                <w:ilvl w:val="0"/>
                <w:numId w:val="7"/>
              </w:numPr>
              <w:tabs>
                <w:tab w:val="left" w:pos="949"/>
              </w:tabs>
              <w:spacing w:before="3" w:after="0" w:line="240" w:lineRule="auto"/>
              <w:ind w:left="948" w:right="0" w:hanging="362"/>
              <w:jc w:val="left"/>
              <w:rPr>
                <w:sz w:val="24"/>
              </w:rPr>
            </w:pPr>
            <w:r>
              <w:rPr>
                <w:spacing w:val="-1"/>
                <w:sz w:val="24"/>
              </w:rPr>
              <w:t>体现职业教育特点，加强实践与应用。</w:t>
            </w:r>
          </w:p>
          <w:p>
            <w:pPr>
              <w:pStyle w:val="35"/>
              <w:numPr>
                <w:ilvl w:val="0"/>
                <w:numId w:val="7"/>
              </w:numPr>
              <w:tabs>
                <w:tab w:val="left" w:pos="949"/>
              </w:tabs>
              <w:spacing w:before="2" w:after="0" w:line="310" w:lineRule="atLeast"/>
              <w:ind w:left="107" w:right="137" w:firstLine="480"/>
              <w:jc w:val="left"/>
              <w:rPr>
                <w:sz w:val="24"/>
              </w:rPr>
            </w:pPr>
            <w:r>
              <w:rPr>
                <w:spacing w:val="-1"/>
                <w:sz w:val="24"/>
              </w:rPr>
              <w:t>提高信息素养，探索信息化背景下教与学方式的转</w:t>
            </w:r>
            <w:r>
              <w:rPr>
                <w:sz w:val="24"/>
              </w:rPr>
              <w:t>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jc w:val="center"/>
        </w:trPr>
        <w:tc>
          <w:tcPr>
            <w:tcW w:w="1268" w:type="dxa"/>
            <w:shd w:val="clear" w:color="auto" w:fill="D7D7D7"/>
          </w:tcPr>
          <w:p>
            <w:pPr>
              <w:pStyle w:val="35"/>
              <w:spacing w:before="159"/>
              <w:ind w:left="153"/>
              <w:rPr>
                <w:sz w:val="24"/>
              </w:rPr>
            </w:pPr>
            <w:r>
              <w:rPr>
                <w:sz w:val="24"/>
              </w:rPr>
              <w:t>课程名称</w:t>
            </w:r>
          </w:p>
        </w:tc>
        <w:tc>
          <w:tcPr>
            <w:tcW w:w="1706" w:type="dxa"/>
            <w:gridSpan w:val="2"/>
            <w:shd w:val="clear" w:color="auto" w:fill="D7D7D7"/>
          </w:tcPr>
          <w:p>
            <w:pPr>
              <w:pStyle w:val="35"/>
              <w:spacing w:before="159"/>
              <w:ind w:left="133"/>
              <w:rPr>
                <w:sz w:val="24"/>
              </w:rPr>
            </w:pPr>
            <w:r>
              <w:rPr>
                <w:sz w:val="24"/>
              </w:rPr>
              <w:t>学科核心素养</w:t>
            </w:r>
          </w:p>
        </w:tc>
        <w:tc>
          <w:tcPr>
            <w:tcW w:w="6377" w:type="dxa"/>
            <w:gridSpan w:val="4"/>
            <w:shd w:val="clear" w:color="auto" w:fill="D7D7D7"/>
          </w:tcPr>
          <w:p>
            <w:pPr>
              <w:pStyle w:val="35"/>
              <w:spacing w:before="3"/>
              <w:ind w:left="1748"/>
              <w:rPr>
                <w:sz w:val="24"/>
              </w:rPr>
            </w:pPr>
            <w:r>
              <w:rPr>
                <w:sz w:val="24"/>
              </w:rPr>
              <w:t>数学运算直观想象逻辑推理</w:t>
            </w:r>
          </w:p>
          <w:p>
            <w:pPr>
              <w:pStyle w:val="35"/>
              <w:spacing w:before="5" w:line="288" w:lineRule="exact"/>
              <w:ind w:left="1748"/>
              <w:rPr>
                <w:sz w:val="24"/>
              </w:rPr>
            </w:pPr>
            <w:r>
              <w:rPr>
                <w:sz w:val="24"/>
              </w:rPr>
              <w:t>数学抽象数据分析数学建模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0" w:hRule="atLeast"/>
          <w:jc w:val="center"/>
        </w:trPr>
        <w:tc>
          <w:tcPr>
            <w:tcW w:w="1268" w:type="dxa"/>
            <w:vMerge w:val="restart"/>
          </w:tcPr>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0"/>
              </w:rPr>
            </w:pPr>
          </w:p>
          <w:p>
            <w:pPr>
              <w:pStyle w:val="35"/>
              <w:ind w:left="393"/>
              <w:rPr>
                <w:sz w:val="24"/>
              </w:rPr>
            </w:pPr>
            <w:r>
              <w:rPr>
                <w:sz w:val="24"/>
              </w:rPr>
              <w:t>数学</w:t>
            </w:r>
          </w:p>
        </w:tc>
        <w:tc>
          <w:tcPr>
            <w:tcW w:w="1706" w:type="dxa"/>
            <w:gridSpan w:val="2"/>
          </w:tcPr>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spacing w:before="9"/>
              <w:rPr>
                <w:rFonts w:ascii="黑体"/>
                <w:sz w:val="26"/>
              </w:rPr>
            </w:pPr>
          </w:p>
          <w:p>
            <w:pPr>
              <w:pStyle w:val="35"/>
              <w:ind w:left="373"/>
              <w:rPr>
                <w:sz w:val="24"/>
              </w:rPr>
            </w:pPr>
            <w:r>
              <w:rPr>
                <w:sz w:val="24"/>
              </w:rPr>
              <w:t>课程目标</w:t>
            </w:r>
          </w:p>
        </w:tc>
        <w:tc>
          <w:tcPr>
            <w:tcW w:w="6377" w:type="dxa"/>
            <w:gridSpan w:val="4"/>
          </w:tcPr>
          <w:p>
            <w:pPr>
              <w:pStyle w:val="35"/>
              <w:spacing w:before="3" w:line="242" w:lineRule="auto"/>
              <w:ind w:left="107" w:right="17" w:firstLine="480"/>
              <w:rPr>
                <w:sz w:val="24"/>
              </w:rPr>
            </w:pPr>
            <w:r>
              <w:rPr>
                <w:spacing w:val="-6"/>
                <w:sz w:val="24"/>
              </w:rPr>
              <w:t>全面贯彻党的教育方针，落实立德树人根本任务。在完</w:t>
            </w:r>
            <w:r>
              <w:rPr>
                <w:spacing w:val="-7"/>
                <w:sz w:val="24"/>
              </w:rPr>
              <w:t xml:space="preserve">成义务教育的基础上，通过中等职业学校数学课程的学习， </w:t>
            </w:r>
            <w:r>
              <w:rPr>
                <w:spacing w:val="-8"/>
                <w:sz w:val="24"/>
              </w:rPr>
              <w:t>使学生获得继续学习、未来工作和发展所必需的数学基础知</w:t>
            </w:r>
            <w:r>
              <w:rPr>
                <w:spacing w:val="-9"/>
                <w:sz w:val="24"/>
              </w:rPr>
              <w:t>识、基本技能、基本思想和基本活动经验，具备一定的从数</w:t>
            </w:r>
            <w:r>
              <w:rPr>
                <w:spacing w:val="-14"/>
                <w:sz w:val="24"/>
              </w:rPr>
              <w:t>学角度发现和提出问题的能力、运用数学知识和思想方法分析和解决问题的能力。</w:t>
            </w:r>
          </w:p>
          <w:p>
            <w:pPr>
              <w:pStyle w:val="35"/>
              <w:spacing w:before="8" w:line="242" w:lineRule="auto"/>
              <w:ind w:left="107" w:right="17" w:firstLine="480"/>
              <w:rPr>
                <w:sz w:val="24"/>
              </w:rPr>
            </w:pPr>
            <w:r>
              <w:rPr>
                <w:spacing w:val="-5"/>
                <w:sz w:val="24"/>
              </w:rPr>
              <w:t>通过中等职业学校数学课程的学习，提高学生学习数学</w:t>
            </w:r>
            <w:r>
              <w:rPr>
                <w:spacing w:val="-6"/>
                <w:sz w:val="24"/>
              </w:rPr>
              <w:t>的兴趣，增强学好数学的主动性和自信心，养成理性思维、</w:t>
            </w:r>
            <w:r>
              <w:rPr>
                <w:spacing w:val="-8"/>
                <w:sz w:val="24"/>
              </w:rPr>
              <w:t>敢于质疑、善于思考的科学精神和精益求精的工匠精神，加</w:t>
            </w:r>
            <w:r>
              <w:rPr>
                <w:spacing w:val="-13"/>
                <w:sz w:val="24"/>
              </w:rPr>
              <w:t>深对数学的科学价值、应用价值、文化价值和审美价值的认识。</w:t>
            </w:r>
          </w:p>
          <w:p>
            <w:pPr>
              <w:pStyle w:val="35"/>
              <w:spacing w:before="5" w:line="310" w:lineRule="atLeast"/>
              <w:ind w:left="107" w:right="97" w:firstLine="480"/>
              <w:jc w:val="both"/>
              <w:rPr>
                <w:sz w:val="24"/>
              </w:rPr>
            </w:pPr>
            <w:r>
              <w:rPr>
                <w:spacing w:val="-6"/>
                <w:sz w:val="24"/>
              </w:rPr>
              <w:t>在数学知识学习和数学能力培养的过程中，使学生逐步</w:t>
            </w:r>
            <w:r>
              <w:rPr>
                <w:spacing w:val="-8"/>
                <w:sz w:val="24"/>
              </w:rPr>
              <w:t>提高数学运算、直观想象、逻辑推理、数学抽象、数据分析</w:t>
            </w:r>
            <w:r>
              <w:rPr>
                <w:spacing w:val="-7"/>
                <w:sz w:val="24"/>
              </w:rPr>
              <w:t>和数学建模等数学学科核心素养，初步学会用数学眼光观察</w:t>
            </w:r>
            <w:r>
              <w:rPr>
                <w:sz w:val="24"/>
              </w:rPr>
              <w:t>世界、用数学思维分析世界、用数学语言表达世界。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restart"/>
          </w:tcPr>
          <w:p>
            <w:pPr>
              <w:pStyle w:val="35"/>
              <w:rPr>
                <w:rFonts w:ascii="黑体"/>
                <w:sz w:val="24"/>
              </w:rPr>
            </w:pPr>
          </w:p>
          <w:p>
            <w:pPr>
              <w:pStyle w:val="35"/>
              <w:rPr>
                <w:rFonts w:ascii="黑体"/>
                <w:sz w:val="24"/>
              </w:rPr>
            </w:pPr>
          </w:p>
          <w:p>
            <w:pPr>
              <w:pStyle w:val="35"/>
              <w:rPr>
                <w:rFonts w:ascii="黑体"/>
                <w:sz w:val="24"/>
              </w:rPr>
            </w:pPr>
          </w:p>
          <w:p>
            <w:pPr>
              <w:pStyle w:val="35"/>
              <w:spacing w:before="206" w:line="242" w:lineRule="auto"/>
              <w:ind w:left="226" w:right="216"/>
              <w:rPr>
                <w:sz w:val="24"/>
              </w:rPr>
            </w:pPr>
            <w:r>
              <w:rPr>
                <w:sz w:val="24"/>
              </w:rPr>
              <w:t>主要内容</w:t>
            </w:r>
          </w:p>
        </w:tc>
        <w:tc>
          <w:tcPr>
            <w:tcW w:w="771" w:type="dxa"/>
            <w:vMerge w:val="restart"/>
          </w:tcPr>
          <w:p>
            <w:pPr>
              <w:pStyle w:val="35"/>
              <w:rPr>
                <w:rFonts w:ascii="黑体"/>
                <w:sz w:val="24"/>
              </w:rPr>
            </w:pPr>
          </w:p>
          <w:p>
            <w:pPr>
              <w:pStyle w:val="35"/>
              <w:spacing w:before="175" w:line="242" w:lineRule="auto"/>
              <w:ind w:left="143" w:right="135"/>
              <w:rPr>
                <w:sz w:val="24"/>
              </w:rPr>
            </w:pPr>
            <w:r>
              <w:rPr>
                <w:sz w:val="24"/>
              </w:rPr>
              <w:t>基础模块</w:t>
            </w:r>
          </w:p>
        </w:tc>
        <w:tc>
          <w:tcPr>
            <w:tcW w:w="4154" w:type="dxa"/>
          </w:tcPr>
          <w:p>
            <w:pPr>
              <w:pStyle w:val="35"/>
              <w:spacing w:before="41"/>
              <w:ind w:left="857" w:right="846"/>
              <w:jc w:val="center"/>
              <w:rPr>
                <w:sz w:val="24"/>
              </w:rPr>
            </w:pPr>
            <w:r>
              <w:rPr>
                <w:sz w:val="24"/>
              </w:rPr>
              <w:t>基础知识</w:t>
            </w:r>
          </w:p>
        </w:tc>
        <w:tc>
          <w:tcPr>
            <w:tcW w:w="627" w:type="dxa"/>
          </w:tcPr>
          <w:p>
            <w:pPr>
              <w:pStyle w:val="35"/>
              <w:spacing w:before="57"/>
              <w:ind w:right="183"/>
              <w:jc w:val="right"/>
              <w:rPr>
                <w:rFonts w:ascii="Times New Roman"/>
                <w:sz w:val="24"/>
              </w:rPr>
            </w:pPr>
            <w:r>
              <w:rPr>
                <w:rFonts w:ascii="Times New Roman"/>
                <w:sz w:val="24"/>
              </w:rPr>
              <w:t>20</w:t>
            </w:r>
          </w:p>
        </w:tc>
        <w:tc>
          <w:tcPr>
            <w:tcW w:w="731" w:type="dxa"/>
            <w:vMerge w:val="restart"/>
          </w:tcPr>
          <w:p>
            <w:pPr>
              <w:pStyle w:val="35"/>
              <w:rPr>
                <w:rFonts w:ascii="黑体"/>
                <w:sz w:val="26"/>
              </w:rPr>
            </w:pPr>
          </w:p>
          <w:p>
            <w:pPr>
              <w:pStyle w:val="35"/>
              <w:spacing w:before="11"/>
              <w:rPr>
                <w:rFonts w:ascii="黑体"/>
                <w:sz w:val="24"/>
              </w:rPr>
            </w:pPr>
          </w:p>
          <w:p>
            <w:pPr>
              <w:pStyle w:val="35"/>
              <w:ind w:left="183"/>
              <w:rPr>
                <w:rFonts w:ascii="Times New Roman"/>
                <w:sz w:val="24"/>
              </w:rPr>
            </w:pPr>
            <w:r>
              <w:rPr>
                <w:rFonts w:ascii="Times New Roman"/>
                <w:sz w:val="24"/>
              </w:rPr>
              <w:t>108</w:t>
            </w:r>
          </w:p>
        </w:tc>
        <w:tc>
          <w:tcPr>
            <w:tcW w:w="865" w:type="dxa"/>
            <w:vMerge w:val="restart"/>
          </w:tcPr>
          <w:p>
            <w:pPr>
              <w:pStyle w:val="35"/>
              <w:rPr>
                <w:rFonts w:ascii="黑体"/>
                <w:sz w:val="26"/>
              </w:rPr>
            </w:pPr>
          </w:p>
          <w:p>
            <w:pPr>
              <w:pStyle w:val="35"/>
              <w:rPr>
                <w:rFonts w:ascii="黑体"/>
                <w:sz w:val="26"/>
              </w:rPr>
            </w:pPr>
          </w:p>
          <w:p>
            <w:pPr>
              <w:pStyle w:val="35"/>
              <w:rPr>
                <w:rFonts w:ascii="黑体"/>
                <w:sz w:val="26"/>
              </w:rPr>
            </w:pPr>
          </w:p>
          <w:p>
            <w:pPr>
              <w:pStyle w:val="35"/>
              <w:spacing w:before="3"/>
              <w:rPr>
                <w:rFonts w:ascii="黑体"/>
                <w:sz w:val="23"/>
              </w:rPr>
            </w:pPr>
          </w:p>
          <w:p>
            <w:pPr>
              <w:pStyle w:val="35"/>
              <w:spacing w:before="1"/>
              <w:ind w:left="251"/>
              <w:rPr>
                <w:rFonts w:ascii="Times New Roman"/>
                <w:sz w:val="24"/>
              </w:rPr>
            </w:pPr>
            <w:r>
              <w:rPr>
                <w:rFonts w:ascii="Times New Roman"/>
                <w:sz w:val="24"/>
              </w:rPr>
              <w:t>144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35"/>
              <w:spacing w:before="41"/>
              <w:ind w:left="857" w:right="846"/>
              <w:jc w:val="center"/>
              <w:rPr>
                <w:sz w:val="24"/>
              </w:rPr>
            </w:pPr>
            <w:r>
              <w:rPr>
                <w:sz w:val="24"/>
              </w:rPr>
              <w:t>函数</w:t>
            </w:r>
          </w:p>
        </w:tc>
        <w:tc>
          <w:tcPr>
            <w:tcW w:w="627" w:type="dxa"/>
          </w:tcPr>
          <w:p>
            <w:pPr>
              <w:pStyle w:val="35"/>
              <w:spacing w:before="55"/>
              <w:ind w:right="183"/>
              <w:jc w:val="right"/>
              <w:rPr>
                <w:rFonts w:ascii="Times New Roman"/>
                <w:sz w:val="24"/>
              </w:rPr>
            </w:pPr>
            <w:r>
              <w:rPr>
                <w:rFonts w:ascii="Times New Roman"/>
                <w:sz w:val="24"/>
              </w:rPr>
              <w:t>46</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35"/>
              <w:spacing w:before="42"/>
              <w:ind w:left="857" w:right="846"/>
              <w:jc w:val="center"/>
              <w:rPr>
                <w:sz w:val="24"/>
              </w:rPr>
            </w:pPr>
            <w:r>
              <w:rPr>
                <w:sz w:val="24"/>
              </w:rPr>
              <w:t>几何与代数</w:t>
            </w:r>
          </w:p>
        </w:tc>
        <w:tc>
          <w:tcPr>
            <w:tcW w:w="627" w:type="dxa"/>
          </w:tcPr>
          <w:p>
            <w:pPr>
              <w:pStyle w:val="35"/>
              <w:spacing w:before="55"/>
              <w:ind w:right="183"/>
              <w:jc w:val="right"/>
              <w:rPr>
                <w:rFonts w:ascii="Times New Roman"/>
                <w:sz w:val="24"/>
              </w:rPr>
            </w:pPr>
            <w:r>
              <w:rPr>
                <w:rFonts w:ascii="Times New Roman"/>
                <w:sz w:val="24"/>
              </w:rPr>
              <w:t>30</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35"/>
              <w:spacing w:before="40"/>
              <w:ind w:left="857" w:right="846"/>
              <w:jc w:val="center"/>
              <w:rPr>
                <w:sz w:val="24"/>
              </w:rPr>
            </w:pPr>
            <w:r>
              <w:rPr>
                <w:sz w:val="24"/>
              </w:rPr>
              <w:t>概率与统计</w:t>
            </w:r>
          </w:p>
        </w:tc>
        <w:tc>
          <w:tcPr>
            <w:tcW w:w="627" w:type="dxa"/>
          </w:tcPr>
          <w:p>
            <w:pPr>
              <w:pStyle w:val="35"/>
              <w:spacing w:before="56"/>
              <w:ind w:right="183"/>
              <w:jc w:val="right"/>
              <w:rPr>
                <w:rFonts w:ascii="Times New Roman"/>
                <w:sz w:val="24"/>
              </w:rPr>
            </w:pPr>
            <w:r>
              <w:rPr>
                <w:rFonts w:ascii="Times New Roman"/>
                <w:sz w:val="24"/>
              </w:rPr>
              <w:t>12</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restart"/>
          </w:tcPr>
          <w:p>
            <w:pPr>
              <w:pStyle w:val="35"/>
              <w:rPr>
                <w:rFonts w:ascii="黑体"/>
                <w:sz w:val="26"/>
              </w:rPr>
            </w:pPr>
          </w:p>
          <w:p>
            <w:pPr>
              <w:pStyle w:val="35"/>
              <w:spacing w:line="242" w:lineRule="auto"/>
              <w:ind w:left="143" w:right="135"/>
              <w:rPr>
                <w:sz w:val="24"/>
              </w:rPr>
            </w:pPr>
            <w:r>
              <w:rPr>
                <w:sz w:val="24"/>
              </w:rPr>
              <w:t>拓展模块</w:t>
            </w:r>
          </w:p>
        </w:tc>
        <w:tc>
          <w:tcPr>
            <w:tcW w:w="4154" w:type="dxa"/>
          </w:tcPr>
          <w:p>
            <w:pPr>
              <w:pStyle w:val="35"/>
              <w:spacing w:before="2" w:line="290" w:lineRule="exact"/>
              <w:ind w:left="857" w:right="846"/>
              <w:jc w:val="center"/>
              <w:rPr>
                <w:sz w:val="24"/>
              </w:rPr>
            </w:pPr>
            <w:r>
              <w:rPr>
                <w:sz w:val="24"/>
              </w:rPr>
              <w:t>基础知识</w:t>
            </w:r>
          </w:p>
        </w:tc>
        <w:tc>
          <w:tcPr>
            <w:tcW w:w="627" w:type="dxa"/>
          </w:tcPr>
          <w:p>
            <w:pPr>
              <w:pStyle w:val="35"/>
              <w:spacing w:before="18" w:line="274" w:lineRule="exact"/>
              <w:ind w:right="183"/>
              <w:jc w:val="right"/>
              <w:rPr>
                <w:rFonts w:hint="default" w:ascii="Times New Roman" w:eastAsia="宋体"/>
                <w:sz w:val="24"/>
                <w:lang w:val="en-US" w:eastAsia="zh-CN"/>
              </w:rPr>
            </w:pPr>
            <w:r>
              <w:rPr>
                <w:rFonts w:hint="eastAsia" w:ascii="Times New Roman"/>
                <w:sz w:val="24"/>
                <w:lang w:val="en-US" w:eastAsia="zh-CN"/>
              </w:rPr>
              <w:t>30</w:t>
            </w:r>
          </w:p>
        </w:tc>
        <w:tc>
          <w:tcPr>
            <w:tcW w:w="731" w:type="dxa"/>
            <w:vMerge w:val="restart"/>
          </w:tcPr>
          <w:p>
            <w:pPr>
              <w:pStyle w:val="35"/>
              <w:rPr>
                <w:rFonts w:ascii="黑体"/>
                <w:sz w:val="26"/>
              </w:rPr>
            </w:pPr>
          </w:p>
          <w:p>
            <w:pPr>
              <w:pStyle w:val="35"/>
              <w:spacing w:before="169"/>
              <w:ind w:left="243"/>
              <w:rPr>
                <w:rFonts w:hint="default" w:ascii="Times New Roman" w:eastAsia="宋体"/>
                <w:sz w:val="24"/>
                <w:lang w:val="en-US" w:eastAsia="zh-CN"/>
              </w:rPr>
            </w:pPr>
            <w:r>
              <w:rPr>
                <w:rFonts w:hint="eastAsia" w:ascii="Times New Roman"/>
                <w:sz w:val="24"/>
                <w:lang w:val="en-US" w:eastAsia="zh-CN"/>
              </w:rPr>
              <w:t>108</w:t>
            </w: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35"/>
              <w:spacing w:before="4" w:line="288" w:lineRule="exact"/>
              <w:ind w:left="857" w:right="846"/>
              <w:jc w:val="center"/>
              <w:rPr>
                <w:sz w:val="24"/>
              </w:rPr>
            </w:pPr>
            <w:r>
              <w:rPr>
                <w:sz w:val="24"/>
              </w:rPr>
              <w:t>函数</w:t>
            </w:r>
          </w:p>
        </w:tc>
        <w:tc>
          <w:tcPr>
            <w:tcW w:w="627" w:type="dxa"/>
          </w:tcPr>
          <w:p>
            <w:pPr>
              <w:pStyle w:val="35"/>
              <w:spacing w:before="17" w:line="274" w:lineRule="exact"/>
              <w:ind w:right="183"/>
              <w:jc w:val="right"/>
              <w:rPr>
                <w:rFonts w:hint="default" w:ascii="Times New Roman" w:eastAsia="宋体"/>
                <w:sz w:val="24"/>
                <w:lang w:val="en-US" w:eastAsia="zh-CN"/>
              </w:rPr>
            </w:pPr>
            <w:r>
              <w:rPr>
                <w:rFonts w:hint="eastAsia" w:ascii="Times New Roman"/>
                <w:sz w:val="24"/>
                <w:lang w:val="en-US" w:eastAsia="zh-CN"/>
              </w:rPr>
              <w:t>30</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35"/>
              <w:spacing w:before="6" w:line="290" w:lineRule="exact"/>
              <w:ind w:left="857" w:right="846"/>
              <w:jc w:val="center"/>
              <w:rPr>
                <w:sz w:val="24"/>
              </w:rPr>
            </w:pPr>
            <w:r>
              <w:rPr>
                <w:sz w:val="24"/>
              </w:rPr>
              <w:t>几何与代数</w:t>
            </w:r>
          </w:p>
        </w:tc>
        <w:tc>
          <w:tcPr>
            <w:tcW w:w="627" w:type="dxa"/>
          </w:tcPr>
          <w:p>
            <w:pPr>
              <w:pStyle w:val="35"/>
              <w:spacing w:before="19"/>
              <w:ind w:right="183"/>
              <w:jc w:val="right"/>
              <w:rPr>
                <w:rFonts w:hint="default" w:ascii="Times New Roman" w:eastAsia="宋体"/>
                <w:sz w:val="24"/>
                <w:lang w:val="en-US" w:eastAsia="zh-CN"/>
              </w:rPr>
            </w:pPr>
            <w:r>
              <w:rPr>
                <w:rFonts w:hint="eastAsia" w:ascii="Times New Roman"/>
                <w:sz w:val="24"/>
                <w:lang w:val="en-US" w:eastAsia="zh-CN"/>
              </w:rPr>
              <w:t>30</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35"/>
              <w:spacing w:before="4" w:line="288" w:lineRule="exact"/>
              <w:ind w:left="857" w:right="846"/>
              <w:jc w:val="center"/>
              <w:rPr>
                <w:sz w:val="24"/>
              </w:rPr>
            </w:pPr>
            <w:r>
              <w:rPr>
                <w:sz w:val="24"/>
              </w:rPr>
              <w:t>概率与统计</w:t>
            </w:r>
          </w:p>
        </w:tc>
        <w:tc>
          <w:tcPr>
            <w:tcW w:w="627" w:type="dxa"/>
          </w:tcPr>
          <w:p>
            <w:pPr>
              <w:pStyle w:val="35"/>
              <w:spacing w:before="17" w:line="274" w:lineRule="exact"/>
              <w:ind w:right="243"/>
              <w:jc w:val="right"/>
              <w:rPr>
                <w:rFonts w:hint="default" w:ascii="Times New Roman" w:eastAsia="宋体"/>
                <w:sz w:val="24"/>
                <w:lang w:val="en-US" w:eastAsia="zh-CN"/>
              </w:rPr>
            </w:pPr>
            <w:r>
              <w:rPr>
                <w:rFonts w:hint="eastAsia" w:ascii="Times New Roman"/>
                <w:sz w:val="24"/>
                <w:lang w:val="en-US" w:eastAsia="zh-CN"/>
              </w:rPr>
              <w:t>18</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jc w:val="center"/>
        </w:trPr>
        <w:tc>
          <w:tcPr>
            <w:tcW w:w="1268" w:type="dxa"/>
            <w:vMerge w:val="continue"/>
            <w:tcBorders>
              <w:top w:val="nil"/>
            </w:tcBorders>
          </w:tcPr>
          <w:p>
            <w:pPr>
              <w:rPr>
                <w:sz w:val="2"/>
                <w:szCs w:val="2"/>
              </w:rPr>
            </w:pPr>
          </w:p>
        </w:tc>
        <w:tc>
          <w:tcPr>
            <w:tcW w:w="1706" w:type="dxa"/>
            <w:gridSpan w:val="2"/>
          </w:tcPr>
          <w:p>
            <w:pPr>
              <w:pStyle w:val="35"/>
              <w:spacing w:before="159"/>
              <w:ind w:left="373"/>
              <w:rPr>
                <w:sz w:val="24"/>
              </w:rPr>
            </w:pPr>
            <w:r>
              <w:rPr>
                <w:sz w:val="24"/>
              </w:rPr>
              <w:t>教学要求</w:t>
            </w:r>
          </w:p>
        </w:tc>
        <w:tc>
          <w:tcPr>
            <w:tcW w:w="6377" w:type="dxa"/>
            <w:gridSpan w:val="4"/>
          </w:tcPr>
          <w:p>
            <w:pPr>
              <w:pStyle w:val="35"/>
              <w:numPr>
                <w:ilvl w:val="0"/>
                <w:numId w:val="8"/>
              </w:numPr>
              <w:tabs>
                <w:tab w:val="left" w:pos="949"/>
              </w:tabs>
              <w:spacing w:before="3" w:after="0" w:line="240" w:lineRule="auto"/>
              <w:ind w:left="948" w:right="0" w:hanging="362"/>
              <w:jc w:val="left"/>
              <w:rPr>
                <w:sz w:val="24"/>
              </w:rPr>
            </w:pPr>
            <w:r>
              <w:rPr>
                <w:sz w:val="24"/>
              </w:rPr>
              <w:t>落实立德树人，聚焦核心素养</w:t>
            </w:r>
          </w:p>
          <w:p>
            <w:pPr>
              <w:pStyle w:val="35"/>
              <w:numPr>
                <w:ilvl w:val="0"/>
                <w:numId w:val="8"/>
              </w:numPr>
              <w:tabs>
                <w:tab w:val="left" w:pos="949"/>
              </w:tabs>
              <w:spacing w:before="5" w:after="0" w:line="286" w:lineRule="exact"/>
              <w:ind w:left="948" w:right="0" w:hanging="362"/>
              <w:jc w:val="left"/>
              <w:rPr>
                <w:sz w:val="24"/>
              </w:rPr>
            </w:pPr>
            <w:r>
              <w:rPr>
                <w:sz w:val="24"/>
              </w:rPr>
              <w:t>突出主体地位，改进教学方式</w:t>
            </w:r>
          </w:p>
        </w:tc>
      </w:tr>
    </w:tbl>
    <w:p>
      <w:pPr>
        <w:spacing w:after="0" w:line="286" w:lineRule="exact"/>
        <w:jc w:val="left"/>
        <w:rPr>
          <w:sz w:val="24"/>
        </w:rPr>
        <w:sectPr>
          <w:footerReference r:id="rId5" w:type="default"/>
          <w:pgSz w:w="11910" w:h="16840"/>
          <w:pgMar w:top="1440" w:right="1800" w:bottom="1440" w:left="1800" w:header="0" w:footer="1095" w:gutter="0"/>
          <w:pgBorders>
            <w:top w:val="none" w:sz="0" w:space="0"/>
            <w:left w:val="none" w:sz="0" w:space="0"/>
            <w:bottom w:val="none" w:sz="0" w:space="0"/>
            <w:right w:val="none" w:sz="0" w:space="0"/>
          </w:pgBorders>
          <w:cols w:space="720" w:num="1"/>
        </w:sectPr>
      </w:pPr>
    </w:p>
    <w:tbl>
      <w:tblPr>
        <w:tblStyle w:val="16"/>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68"/>
        <w:gridCol w:w="935"/>
        <w:gridCol w:w="771"/>
        <w:gridCol w:w="4757"/>
        <w:gridCol w:w="664"/>
        <w:gridCol w:w="9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jc w:val="center"/>
        </w:trPr>
        <w:tc>
          <w:tcPr>
            <w:tcW w:w="1268" w:type="dxa"/>
          </w:tcPr>
          <w:p>
            <w:pPr>
              <w:pStyle w:val="35"/>
              <w:rPr>
                <w:rFonts w:ascii="Times New Roman"/>
                <w:sz w:val="24"/>
              </w:rPr>
            </w:pPr>
          </w:p>
        </w:tc>
        <w:tc>
          <w:tcPr>
            <w:tcW w:w="1706" w:type="dxa"/>
            <w:gridSpan w:val="2"/>
          </w:tcPr>
          <w:p>
            <w:pPr>
              <w:pStyle w:val="35"/>
              <w:rPr>
                <w:rFonts w:ascii="Times New Roman"/>
                <w:sz w:val="24"/>
              </w:rPr>
            </w:pPr>
          </w:p>
        </w:tc>
        <w:tc>
          <w:tcPr>
            <w:tcW w:w="6377" w:type="dxa"/>
            <w:gridSpan w:val="3"/>
          </w:tcPr>
          <w:p>
            <w:pPr>
              <w:pStyle w:val="35"/>
              <w:numPr>
                <w:ilvl w:val="0"/>
                <w:numId w:val="9"/>
              </w:numPr>
              <w:tabs>
                <w:tab w:val="left" w:pos="949"/>
              </w:tabs>
              <w:spacing w:before="3" w:after="0" w:line="240" w:lineRule="auto"/>
              <w:ind w:left="948" w:right="0" w:hanging="362"/>
              <w:jc w:val="left"/>
              <w:rPr>
                <w:sz w:val="24"/>
              </w:rPr>
            </w:pPr>
            <w:r>
              <w:rPr>
                <w:sz w:val="24"/>
              </w:rPr>
              <w:t>体现职教特色，注重实践应用</w:t>
            </w:r>
          </w:p>
          <w:p>
            <w:pPr>
              <w:pStyle w:val="35"/>
              <w:numPr>
                <w:ilvl w:val="0"/>
                <w:numId w:val="9"/>
              </w:numPr>
              <w:tabs>
                <w:tab w:val="left" w:pos="949"/>
              </w:tabs>
              <w:spacing w:before="4" w:after="0" w:line="289" w:lineRule="exact"/>
              <w:ind w:left="948" w:right="0" w:hanging="362"/>
              <w:jc w:val="left"/>
              <w:rPr>
                <w:sz w:val="24"/>
              </w:rPr>
            </w:pPr>
            <w:r>
              <w:rPr>
                <w:sz w:val="24"/>
              </w:rPr>
              <w:t>利用信息技术，提高教学效果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shd w:val="clear" w:color="auto" w:fill="D7D7D7"/>
          </w:tcPr>
          <w:p>
            <w:pPr>
              <w:pStyle w:val="35"/>
              <w:spacing w:before="2" w:line="289" w:lineRule="exact"/>
              <w:ind w:left="107"/>
              <w:rPr>
                <w:sz w:val="24"/>
              </w:rPr>
            </w:pPr>
            <w:r>
              <w:rPr>
                <w:sz w:val="24"/>
              </w:rPr>
              <w:t>课程名称</w:t>
            </w:r>
          </w:p>
        </w:tc>
        <w:tc>
          <w:tcPr>
            <w:tcW w:w="1706" w:type="dxa"/>
            <w:gridSpan w:val="2"/>
            <w:shd w:val="clear" w:color="auto" w:fill="D7D7D7"/>
          </w:tcPr>
          <w:p>
            <w:pPr>
              <w:pStyle w:val="35"/>
              <w:spacing w:before="2" w:line="289" w:lineRule="exact"/>
              <w:ind w:left="133"/>
              <w:rPr>
                <w:sz w:val="24"/>
              </w:rPr>
            </w:pPr>
            <w:r>
              <w:rPr>
                <w:sz w:val="24"/>
              </w:rPr>
              <w:t>学科核心素养</w:t>
            </w:r>
          </w:p>
        </w:tc>
        <w:tc>
          <w:tcPr>
            <w:tcW w:w="6377" w:type="dxa"/>
            <w:gridSpan w:val="3"/>
            <w:shd w:val="clear" w:color="auto" w:fill="D7D7D7"/>
          </w:tcPr>
          <w:p>
            <w:pPr>
              <w:pStyle w:val="35"/>
              <w:spacing w:before="2" w:line="289" w:lineRule="exact"/>
              <w:ind w:left="107"/>
              <w:rPr>
                <w:sz w:val="24"/>
              </w:rPr>
            </w:pPr>
            <w:r>
              <w:rPr>
                <w:sz w:val="24"/>
              </w:rPr>
              <w:t>职场语言沟通、思维差异感知、跨文化理解和自主学习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0" w:hRule="atLeast"/>
          <w:jc w:val="center"/>
        </w:trPr>
        <w:tc>
          <w:tcPr>
            <w:tcW w:w="1268" w:type="dxa"/>
            <w:vMerge w:val="restart"/>
          </w:tcPr>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spacing w:before="7"/>
              <w:rPr>
                <w:rFonts w:ascii="黑体"/>
                <w:sz w:val="25"/>
              </w:rPr>
            </w:pPr>
          </w:p>
          <w:p>
            <w:pPr>
              <w:pStyle w:val="35"/>
              <w:spacing w:before="1"/>
              <w:ind w:left="393"/>
              <w:rPr>
                <w:sz w:val="24"/>
              </w:rPr>
            </w:pPr>
            <w:r>
              <w:rPr>
                <w:sz w:val="24"/>
              </w:rPr>
              <w:t>英语</w:t>
            </w:r>
          </w:p>
        </w:tc>
        <w:tc>
          <w:tcPr>
            <w:tcW w:w="1706" w:type="dxa"/>
            <w:gridSpan w:val="2"/>
          </w:tcPr>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spacing w:before="8"/>
              <w:rPr>
                <w:rFonts w:ascii="黑体"/>
                <w:sz w:val="26"/>
              </w:rPr>
            </w:pPr>
          </w:p>
          <w:p>
            <w:pPr>
              <w:pStyle w:val="35"/>
              <w:ind w:left="373"/>
              <w:rPr>
                <w:sz w:val="24"/>
              </w:rPr>
            </w:pPr>
            <w:r>
              <w:rPr>
                <w:sz w:val="24"/>
              </w:rPr>
              <w:t>课程目标</w:t>
            </w:r>
          </w:p>
        </w:tc>
        <w:tc>
          <w:tcPr>
            <w:tcW w:w="6377" w:type="dxa"/>
            <w:gridSpan w:val="3"/>
          </w:tcPr>
          <w:p>
            <w:pPr>
              <w:pStyle w:val="35"/>
              <w:numPr>
                <w:ilvl w:val="0"/>
                <w:numId w:val="10"/>
              </w:numPr>
              <w:tabs>
                <w:tab w:val="left" w:pos="949"/>
              </w:tabs>
              <w:spacing w:before="2" w:after="0" w:line="242" w:lineRule="auto"/>
              <w:ind w:left="107" w:right="97" w:firstLine="480"/>
              <w:jc w:val="both"/>
              <w:rPr>
                <w:sz w:val="24"/>
              </w:rPr>
            </w:pPr>
            <w:r>
              <w:rPr>
                <w:sz w:val="24"/>
              </w:rPr>
              <w:t>职场语言沟通目标：在日常英语的基础上，围绕职</w:t>
            </w:r>
            <w:r>
              <w:rPr>
                <w:spacing w:val="-10"/>
                <w:sz w:val="24"/>
              </w:rPr>
              <w:t>场相关主题，能运用所学语言知识，理解不同类型语篇所传</w:t>
            </w:r>
            <w:r>
              <w:rPr>
                <w:spacing w:val="-8"/>
                <w:sz w:val="24"/>
              </w:rPr>
              <w:t>递的意义和情感；能以口头或书面形式进行基本的沟通；能</w:t>
            </w:r>
            <w:r>
              <w:rPr>
                <w:sz w:val="24"/>
              </w:rPr>
              <w:t>在职场中综合运用语言知识和技能进行交流。</w:t>
            </w:r>
          </w:p>
          <w:p>
            <w:pPr>
              <w:pStyle w:val="35"/>
              <w:numPr>
                <w:ilvl w:val="0"/>
                <w:numId w:val="10"/>
              </w:numPr>
              <w:tabs>
                <w:tab w:val="left" w:pos="949"/>
              </w:tabs>
              <w:spacing w:before="6" w:after="0" w:line="242" w:lineRule="auto"/>
              <w:ind w:left="107" w:right="97" w:firstLine="480"/>
              <w:jc w:val="both"/>
              <w:rPr>
                <w:sz w:val="24"/>
              </w:rPr>
            </w:pPr>
            <w:r>
              <w:rPr>
                <w:sz w:val="24"/>
              </w:rPr>
              <w:t>思维差异感知目标：能理解英语在表达方式上体现</w:t>
            </w:r>
            <w:r>
              <w:rPr>
                <w:spacing w:val="-10"/>
                <w:sz w:val="24"/>
              </w:rPr>
              <w:t>出的中西思维差异；能理解英语在逻辑论证上体现出的中西</w:t>
            </w:r>
            <w:r>
              <w:rPr>
                <w:spacing w:val="-9"/>
                <w:sz w:val="24"/>
              </w:rPr>
              <w:t>思维差异；在了解中西思维差异的基础上，能客观对待不同</w:t>
            </w:r>
            <w:r>
              <w:rPr>
                <w:sz w:val="24"/>
              </w:rPr>
              <w:t>观点，做出正确价值判断。</w:t>
            </w:r>
          </w:p>
          <w:p>
            <w:pPr>
              <w:pStyle w:val="35"/>
              <w:numPr>
                <w:ilvl w:val="0"/>
                <w:numId w:val="10"/>
              </w:numPr>
              <w:tabs>
                <w:tab w:val="left" w:pos="949"/>
              </w:tabs>
              <w:spacing w:before="5" w:after="0" w:line="242" w:lineRule="auto"/>
              <w:ind w:left="107" w:right="97" w:firstLine="480"/>
              <w:jc w:val="both"/>
              <w:rPr>
                <w:sz w:val="24"/>
              </w:rPr>
            </w:pPr>
            <w:r>
              <w:rPr>
                <w:sz w:val="24"/>
              </w:rPr>
              <w:t>跨文化理解目标：能了解世界文化的多样性；能了</w:t>
            </w:r>
            <w:r>
              <w:rPr>
                <w:spacing w:val="-6"/>
                <w:sz w:val="24"/>
              </w:rPr>
              <w:t>解中外文化及中外企业文化；能进行基本的跨文化交流；能</w:t>
            </w:r>
            <w:r>
              <w:rPr>
                <w:sz w:val="24"/>
              </w:rPr>
              <w:t>用英语讲述中国故事，促进中华优秀文化传播。</w:t>
            </w:r>
          </w:p>
          <w:p>
            <w:pPr>
              <w:pStyle w:val="35"/>
              <w:numPr>
                <w:ilvl w:val="0"/>
                <w:numId w:val="10"/>
              </w:numPr>
              <w:tabs>
                <w:tab w:val="left" w:pos="949"/>
              </w:tabs>
              <w:spacing w:before="5" w:after="0" w:line="242" w:lineRule="auto"/>
              <w:ind w:left="107" w:right="97" w:firstLine="480"/>
              <w:jc w:val="both"/>
              <w:rPr>
                <w:sz w:val="24"/>
              </w:rPr>
            </w:pPr>
            <w:r>
              <w:rPr>
                <w:sz w:val="24"/>
              </w:rPr>
              <w:t>自主学习目标：能树立正确的英语学习观，具有明</w:t>
            </w:r>
            <w:r>
              <w:rPr>
                <w:spacing w:val="-9"/>
                <w:sz w:val="24"/>
              </w:rPr>
              <w:t>确的学习目标；能多渠道获取英语学习资源；能有效规划个</w:t>
            </w:r>
            <w:r>
              <w:rPr>
                <w:spacing w:val="-8"/>
                <w:sz w:val="24"/>
              </w:rPr>
              <w:t>人的学习，选择恰当的学习策略和方法；能监控、评价、反</w:t>
            </w:r>
          </w:p>
          <w:p>
            <w:pPr>
              <w:pStyle w:val="35"/>
              <w:spacing w:before="4" w:line="290" w:lineRule="exact"/>
              <w:ind w:left="107"/>
              <w:rPr>
                <w:sz w:val="24"/>
              </w:rPr>
            </w:pPr>
            <w:r>
              <w:rPr>
                <w:sz w:val="24"/>
              </w:rPr>
              <w:t>思和调整自己的学习内容和进程，提高学习效率。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restart"/>
          </w:tcPr>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spacing w:before="1"/>
              <w:rPr>
                <w:rFonts w:ascii="黑体"/>
                <w:sz w:val="33"/>
              </w:rPr>
            </w:pPr>
          </w:p>
          <w:p>
            <w:pPr>
              <w:pStyle w:val="35"/>
              <w:spacing w:before="1" w:line="242" w:lineRule="auto"/>
              <w:ind w:left="226" w:right="216"/>
              <w:rPr>
                <w:sz w:val="24"/>
              </w:rPr>
            </w:pPr>
            <w:r>
              <w:rPr>
                <w:sz w:val="24"/>
              </w:rPr>
              <w:t>主要内容</w:t>
            </w:r>
          </w:p>
        </w:tc>
        <w:tc>
          <w:tcPr>
            <w:tcW w:w="771" w:type="dxa"/>
            <w:vMerge w:val="restart"/>
          </w:tcPr>
          <w:p>
            <w:pPr>
              <w:pStyle w:val="35"/>
              <w:rPr>
                <w:rFonts w:ascii="黑体"/>
                <w:sz w:val="24"/>
              </w:rPr>
            </w:pPr>
          </w:p>
          <w:p>
            <w:pPr>
              <w:pStyle w:val="35"/>
              <w:rPr>
                <w:rFonts w:ascii="黑体"/>
                <w:sz w:val="24"/>
              </w:rPr>
            </w:pPr>
          </w:p>
          <w:p>
            <w:pPr>
              <w:pStyle w:val="35"/>
              <w:rPr>
                <w:rFonts w:ascii="黑体"/>
                <w:sz w:val="24"/>
              </w:rPr>
            </w:pPr>
          </w:p>
          <w:p>
            <w:pPr>
              <w:pStyle w:val="35"/>
              <w:spacing w:before="10"/>
              <w:rPr>
                <w:rFonts w:ascii="黑体"/>
                <w:sz w:val="27"/>
              </w:rPr>
            </w:pPr>
          </w:p>
          <w:p>
            <w:pPr>
              <w:pStyle w:val="35"/>
              <w:spacing w:line="242" w:lineRule="auto"/>
              <w:ind w:left="143" w:right="135"/>
              <w:rPr>
                <w:sz w:val="24"/>
              </w:rPr>
            </w:pPr>
            <w:r>
              <w:rPr>
                <w:sz w:val="24"/>
              </w:rPr>
              <w:t>基础模块</w:t>
            </w:r>
          </w:p>
        </w:tc>
        <w:tc>
          <w:tcPr>
            <w:tcW w:w="4757" w:type="dxa"/>
          </w:tcPr>
          <w:p>
            <w:pPr>
              <w:pStyle w:val="35"/>
              <w:spacing w:before="40"/>
              <w:ind w:left="587"/>
              <w:rPr>
                <w:sz w:val="24"/>
              </w:rPr>
            </w:pPr>
            <w:r>
              <w:rPr>
                <w:sz w:val="24"/>
              </w:rPr>
              <w:t xml:space="preserve">主题 </w:t>
            </w:r>
            <w:r>
              <w:rPr>
                <w:rFonts w:ascii="Times New Roman" w:eastAsia="Times New Roman"/>
                <w:sz w:val="24"/>
              </w:rPr>
              <w:t>1</w:t>
            </w:r>
            <w:r>
              <w:rPr>
                <w:sz w:val="24"/>
              </w:rPr>
              <w:t>：自我与他人</w:t>
            </w:r>
          </w:p>
        </w:tc>
        <w:tc>
          <w:tcPr>
            <w:tcW w:w="664" w:type="dxa"/>
            <w:vMerge w:val="restart"/>
          </w:tcPr>
          <w:p>
            <w:pPr>
              <w:pStyle w:val="35"/>
              <w:rPr>
                <w:rFonts w:ascii="黑体"/>
                <w:sz w:val="26"/>
              </w:rPr>
            </w:pPr>
          </w:p>
          <w:p>
            <w:pPr>
              <w:pStyle w:val="35"/>
              <w:rPr>
                <w:rFonts w:ascii="黑体"/>
                <w:sz w:val="26"/>
              </w:rPr>
            </w:pPr>
          </w:p>
          <w:p>
            <w:pPr>
              <w:pStyle w:val="35"/>
              <w:rPr>
                <w:rFonts w:ascii="黑体"/>
                <w:sz w:val="26"/>
              </w:rPr>
            </w:pPr>
          </w:p>
          <w:p>
            <w:pPr>
              <w:pStyle w:val="35"/>
              <w:rPr>
                <w:rFonts w:ascii="黑体"/>
                <w:sz w:val="35"/>
              </w:rPr>
            </w:pPr>
          </w:p>
          <w:p>
            <w:pPr>
              <w:pStyle w:val="35"/>
              <w:ind w:left="152"/>
              <w:rPr>
                <w:rFonts w:ascii="Times New Roman"/>
                <w:sz w:val="24"/>
              </w:rPr>
            </w:pPr>
            <w:r>
              <w:rPr>
                <w:rFonts w:ascii="Times New Roman"/>
                <w:sz w:val="24"/>
              </w:rPr>
              <w:t>108</w:t>
            </w:r>
          </w:p>
        </w:tc>
        <w:tc>
          <w:tcPr>
            <w:tcW w:w="956" w:type="dxa"/>
            <w:vMerge w:val="restart"/>
          </w:tcPr>
          <w:p>
            <w:pPr>
              <w:pStyle w:val="35"/>
              <w:rPr>
                <w:rFonts w:ascii="黑体"/>
                <w:sz w:val="26"/>
              </w:rPr>
            </w:pPr>
          </w:p>
          <w:p>
            <w:pPr>
              <w:pStyle w:val="35"/>
              <w:rPr>
                <w:rFonts w:ascii="黑体"/>
                <w:sz w:val="26"/>
              </w:rPr>
            </w:pPr>
          </w:p>
          <w:p>
            <w:pPr>
              <w:pStyle w:val="35"/>
              <w:rPr>
                <w:rFonts w:ascii="黑体"/>
                <w:sz w:val="26"/>
              </w:rPr>
            </w:pPr>
          </w:p>
          <w:p>
            <w:pPr>
              <w:pStyle w:val="35"/>
              <w:rPr>
                <w:rFonts w:ascii="黑体"/>
                <w:sz w:val="26"/>
              </w:rPr>
            </w:pPr>
          </w:p>
          <w:p>
            <w:pPr>
              <w:pStyle w:val="35"/>
              <w:rPr>
                <w:rFonts w:ascii="黑体"/>
                <w:sz w:val="26"/>
              </w:rPr>
            </w:pPr>
          </w:p>
          <w:p>
            <w:pPr>
              <w:pStyle w:val="35"/>
              <w:rPr>
                <w:rFonts w:ascii="黑体"/>
                <w:sz w:val="26"/>
              </w:rPr>
            </w:pPr>
          </w:p>
          <w:p>
            <w:pPr>
              <w:pStyle w:val="35"/>
              <w:rPr>
                <w:rFonts w:ascii="黑体"/>
                <w:sz w:val="26"/>
              </w:rPr>
            </w:pPr>
          </w:p>
          <w:p>
            <w:pPr>
              <w:pStyle w:val="35"/>
              <w:spacing w:before="4"/>
              <w:rPr>
                <w:rFonts w:ascii="黑体"/>
                <w:sz w:val="32"/>
              </w:rPr>
            </w:pPr>
          </w:p>
          <w:p>
            <w:pPr>
              <w:pStyle w:val="35"/>
              <w:spacing w:before="1"/>
              <w:ind w:left="297"/>
              <w:rPr>
                <w:rFonts w:hint="default" w:ascii="Times New Roman" w:eastAsia="宋体"/>
                <w:sz w:val="24"/>
                <w:lang w:val="en-US" w:eastAsia="zh-CN"/>
              </w:rPr>
            </w:pPr>
            <w:r>
              <w:rPr>
                <w:rFonts w:hint="eastAsia" w:ascii="Times New Roman"/>
                <w:sz w:val="24"/>
                <w:lang w:val="en-US" w:eastAsia="zh-CN"/>
              </w:rPr>
              <w:t>216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35"/>
              <w:spacing w:before="40"/>
              <w:ind w:left="587"/>
              <w:rPr>
                <w:sz w:val="24"/>
              </w:rPr>
            </w:pPr>
            <w:r>
              <w:rPr>
                <w:sz w:val="24"/>
              </w:rPr>
              <w:t xml:space="preserve">主题 </w:t>
            </w:r>
            <w:r>
              <w:rPr>
                <w:rFonts w:ascii="Times New Roman" w:eastAsia="Times New Roman"/>
                <w:sz w:val="24"/>
              </w:rPr>
              <w:t>2</w:t>
            </w:r>
            <w:r>
              <w:rPr>
                <w:sz w:val="24"/>
              </w:rPr>
              <w:t>：学习与生活</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35"/>
              <w:spacing w:before="41"/>
              <w:ind w:left="587"/>
              <w:rPr>
                <w:sz w:val="24"/>
              </w:rPr>
            </w:pPr>
            <w:r>
              <w:rPr>
                <w:sz w:val="24"/>
              </w:rPr>
              <w:t xml:space="preserve">主题 </w:t>
            </w:r>
            <w:r>
              <w:rPr>
                <w:rFonts w:ascii="Times New Roman" w:eastAsia="Times New Roman"/>
                <w:sz w:val="24"/>
              </w:rPr>
              <w:t>3</w:t>
            </w:r>
            <w:r>
              <w:rPr>
                <w:sz w:val="24"/>
              </w:rPr>
              <w:t>：社会交往</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35"/>
              <w:spacing w:before="41"/>
              <w:ind w:left="587"/>
              <w:rPr>
                <w:sz w:val="24"/>
              </w:rPr>
            </w:pPr>
            <w:r>
              <w:rPr>
                <w:sz w:val="24"/>
              </w:rPr>
              <w:t xml:space="preserve">主题 </w:t>
            </w:r>
            <w:r>
              <w:rPr>
                <w:rFonts w:ascii="Times New Roman" w:eastAsia="Times New Roman"/>
                <w:sz w:val="24"/>
              </w:rPr>
              <w:t>4</w:t>
            </w:r>
            <w:r>
              <w:rPr>
                <w:sz w:val="24"/>
              </w:rPr>
              <w:t>：社会服务</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35"/>
              <w:spacing w:before="42"/>
              <w:ind w:left="587"/>
              <w:rPr>
                <w:sz w:val="24"/>
              </w:rPr>
            </w:pPr>
            <w:r>
              <w:rPr>
                <w:sz w:val="24"/>
              </w:rPr>
              <w:t xml:space="preserve">主题 </w:t>
            </w:r>
            <w:r>
              <w:rPr>
                <w:rFonts w:ascii="Times New Roman" w:eastAsia="Times New Roman"/>
                <w:sz w:val="24"/>
              </w:rPr>
              <w:t>5</w:t>
            </w:r>
            <w:r>
              <w:rPr>
                <w:sz w:val="24"/>
              </w:rPr>
              <w:t>：历史与文化</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35"/>
              <w:spacing w:before="40"/>
              <w:ind w:left="587"/>
              <w:rPr>
                <w:sz w:val="24"/>
              </w:rPr>
            </w:pPr>
            <w:r>
              <w:rPr>
                <w:sz w:val="24"/>
              </w:rPr>
              <w:t xml:space="preserve">主题 </w:t>
            </w:r>
            <w:r>
              <w:rPr>
                <w:rFonts w:ascii="Times New Roman" w:eastAsia="Times New Roman"/>
                <w:sz w:val="24"/>
              </w:rPr>
              <w:t>6</w:t>
            </w:r>
            <w:r>
              <w:rPr>
                <w:sz w:val="24"/>
              </w:rPr>
              <w:t>：科学与技术</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35"/>
              <w:spacing w:before="40"/>
              <w:ind w:left="587"/>
              <w:rPr>
                <w:sz w:val="24"/>
              </w:rPr>
            </w:pPr>
            <w:r>
              <w:rPr>
                <w:sz w:val="24"/>
              </w:rPr>
              <w:t xml:space="preserve">主题 </w:t>
            </w:r>
            <w:r>
              <w:rPr>
                <w:rFonts w:ascii="Times New Roman" w:eastAsia="Times New Roman"/>
                <w:sz w:val="24"/>
              </w:rPr>
              <w:t>7</w:t>
            </w:r>
            <w:r>
              <w:rPr>
                <w:sz w:val="24"/>
              </w:rPr>
              <w:t>：自然与环境</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35"/>
              <w:spacing w:before="41"/>
              <w:ind w:left="587"/>
              <w:rPr>
                <w:sz w:val="24"/>
              </w:rPr>
            </w:pPr>
            <w:r>
              <w:rPr>
                <w:sz w:val="24"/>
              </w:rPr>
              <w:t xml:space="preserve">主题 </w:t>
            </w:r>
            <w:r>
              <w:rPr>
                <w:rFonts w:ascii="Times New Roman" w:eastAsia="Times New Roman"/>
                <w:sz w:val="24"/>
              </w:rPr>
              <w:t>8</w:t>
            </w:r>
            <w:r>
              <w:rPr>
                <w:sz w:val="24"/>
              </w:rPr>
              <w:t>：可持续发展</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restart"/>
          </w:tcPr>
          <w:p>
            <w:pPr>
              <w:pStyle w:val="35"/>
              <w:rPr>
                <w:rFonts w:ascii="黑体"/>
                <w:sz w:val="24"/>
              </w:rPr>
            </w:pPr>
          </w:p>
          <w:p>
            <w:pPr>
              <w:pStyle w:val="35"/>
              <w:rPr>
                <w:rFonts w:ascii="黑体"/>
                <w:sz w:val="24"/>
              </w:rPr>
            </w:pPr>
          </w:p>
          <w:p>
            <w:pPr>
              <w:pStyle w:val="35"/>
              <w:spacing w:before="10"/>
              <w:rPr>
                <w:rFonts w:ascii="黑体"/>
                <w:sz w:val="28"/>
              </w:rPr>
            </w:pPr>
          </w:p>
          <w:p>
            <w:pPr>
              <w:pStyle w:val="35"/>
              <w:spacing w:line="242" w:lineRule="auto"/>
              <w:ind w:left="143" w:right="135"/>
              <w:rPr>
                <w:sz w:val="24"/>
              </w:rPr>
            </w:pPr>
            <w:r>
              <w:rPr>
                <w:sz w:val="24"/>
              </w:rPr>
              <w:t>职业模块</w:t>
            </w:r>
          </w:p>
        </w:tc>
        <w:tc>
          <w:tcPr>
            <w:tcW w:w="4757" w:type="dxa"/>
          </w:tcPr>
          <w:p>
            <w:pPr>
              <w:pStyle w:val="35"/>
              <w:spacing w:before="3" w:line="289" w:lineRule="exact"/>
              <w:ind w:left="587"/>
              <w:rPr>
                <w:sz w:val="24"/>
              </w:rPr>
            </w:pPr>
            <w:r>
              <w:rPr>
                <w:sz w:val="24"/>
              </w:rPr>
              <w:t xml:space="preserve">主题 </w:t>
            </w:r>
            <w:r>
              <w:rPr>
                <w:rFonts w:ascii="Times New Roman" w:eastAsia="Times New Roman"/>
                <w:sz w:val="24"/>
              </w:rPr>
              <w:t>1</w:t>
            </w:r>
            <w:r>
              <w:rPr>
                <w:sz w:val="24"/>
              </w:rPr>
              <w:t>：求职应聘</w:t>
            </w:r>
          </w:p>
        </w:tc>
        <w:tc>
          <w:tcPr>
            <w:tcW w:w="664" w:type="dxa"/>
            <w:vMerge w:val="restart"/>
          </w:tcPr>
          <w:p>
            <w:pPr>
              <w:pStyle w:val="35"/>
              <w:rPr>
                <w:rFonts w:ascii="黑体"/>
                <w:sz w:val="26"/>
              </w:rPr>
            </w:pPr>
          </w:p>
          <w:p>
            <w:pPr>
              <w:pStyle w:val="35"/>
              <w:rPr>
                <w:rFonts w:ascii="黑体"/>
                <w:sz w:val="26"/>
              </w:rPr>
            </w:pPr>
          </w:p>
          <w:p>
            <w:pPr>
              <w:pStyle w:val="35"/>
              <w:rPr>
                <w:rFonts w:ascii="黑体"/>
                <w:sz w:val="38"/>
              </w:rPr>
            </w:pPr>
          </w:p>
          <w:p>
            <w:pPr>
              <w:pStyle w:val="35"/>
              <w:spacing w:before="1"/>
              <w:ind w:left="212"/>
              <w:rPr>
                <w:rFonts w:hint="default" w:ascii="Times New Roman" w:eastAsia="宋体"/>
                <w:sz w:val="24"/>
                <w:lang w:val="en-US" w:eastAsia="zh-CN"/>
              </w:rPr>
            </w:pPr>
            <w:r>
              <w:rPr>
                <w:rFonts w:hint="eastAsia" w:ascii="Times New Roman"/>
                <w:sz w:val="24"/>
                <w:lang w:val="en-US" w:eastAsia="zh-CN"/>
              </w:rPr>
              <w:t>108</w:t>
            </w: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35"/>
              <w:spacing w:before="2" w:line="290" w:lineRule="exact"/>
              <w:ind w:left="587"/>
              <w:rPr>
                <w:sz w:val="24"/>
              </w:rPr>
            </w:pPr>
            <w:r>
              <w:rPr>
                <w:sz w:val="24"/>
              </w:rPr>
              <w:t xml:space="preserve">主题 </w:t>
            </w:r>
            <w:r>
              <w:rPr>
                <w:rFonts w:ascii="Times New Roman" w:eastAsia="Times New Roman"/>
                <w:sz w:val="24"/>
              </w:rPr>
              <w:t>2</w:t>
            </w:r>
            <w:r>
              <w:rPr>
                <w:sz w:val="24"/>
              </w:rPr>
              <w:t>：职场礼仪</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5"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35"/>
              <w:spacing w:before="4" w:line="292" w:lineRule="exact"/>
              <w:ind w:left="587"/>
              <w:rPr>
                <w:sz w:val="24"/>
              </w:rPr>
            </w:pPr>
            <w:r>
              <w:rPr>
                <w:sz w:val="24"/>
              </w:rPr>
              <w:t xml:space="preserve">主题 </w:t>
            </w:r>
            <w:r>
              <w:rPr>
                <w:rFonts w:ascii="Times New Roman" w:eastAsia="Times New Roman"/>
                <w:sz w:val="24"/>
              </w:rPr>
              <w:t>3</w:t>
            </w:r>
            <w:r>
              <w:rPr>
                <w:sz w:val="24"/>
              </w:rPr>
              <w:t>：职场服务</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5"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35"/>
              <w:spacing w:before="4" w:line="291" w:lineRule="exact"/>
              <w:ind w:left="587"/>
              <w:rPr>
                <w:sz w:val="24"/>
              </w:rPr>
            </w:pPr>
            <w:r>
              <w:rPr>
                <w:sz w:val="24"/>
              </w:rPr>
              <w:t xml:space="preserve">主题 </w:t>
            </w:r>
            <w:r>
              <w:rPr>
                <w:rFonts w:ascii="Times New Roman" w:eastAsia="Times New Roman"/>
                <w:sz w:val="24"/>
              </w:rPr>
              <w:t>4</w:t>
            </w:r>
            <w:r>
              <w:rPr>
                <w:sz w:val="24"/>
              </w:rPr>
              <w:t>：设备操作</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35"/>
              <w:spacing w:before="5" w:line="291" w:lineRule="exact"/>
              <w:ind w:left="587"/>
              <w:rPr>
                <w:sz w:val="24"/>
              </w:rPr>
            </w:pPr>
            <w:r>
              <w:rPr>
                <w:sz w:val="24"/>
              </w:rPr>
              <w:t xml:space="preserve">主题 </w:t>
            </w:r>
            <w:r>
              <w:rPr>
                <w:rFonts w:ascii="Times New Roman" w:eastAsia="Times New Roman"/>
                <w:sz w:val="24"/>
              </w:rPr>
              <w:t>5</w:t>
            </w:r>
            <w:r>
              <w:rPr>
                <w:sz w:val="24"/>
              </w:rPr>
              <w:t>：技术应用</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5"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35"/>
              <w:spacing w:before="5" w:line="290" w:lineRule="exact"/>
              <w:ind w:left="587"/>
              <w:rPr>
                <w:sz w:val="24"/>
              </w:rPr>
            </w:pPr>
            <w:r>
              <w:rPr>
                <w:sz w:val="24"/>
              </w:rPr>
              <w:t xml:space="preserve">主题 </w:t>
            </w:r>
            <w:r>
              <w:rPr>
                <w:rFonts w:ascii="Times New Roman" w:eastAsia="Times New Roman"/>
                <w:sz w:val="24"/>
              </w:rPr>
              <w:t>6</w:t>
            </w:r>
            <w:r>
              <w:rPr>
                <w:sz w:val="24"/>
              </w:rPr>
              <w:t>：职场安全</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35"/>
              <w:spacing w:before="6" w:line="290" w:lineRule="exact"/>
              <w:ind w:left="587"/>
              <w:rPr>
                <w:sz w:val="24"/>
              </w:rPr>
            </w:pPr>
            <w:r>
              <w:rPr>
                <w:sz w:val="24"/>
              </w:rPr>
              <w:t xml:space="preserve">主题 </w:t>
            </w:r>
            <w:r>
              <w:rPr>
                <w:rFonts w:ascii="Times New Roman" w:eastAsia="Times New Roman"/>
                <w:sz w:val="24"/>
              </w:rPr>
              <w:t>7</w:t>
            </w:r>
            <w:r>
              <w:rPr>
                <w:sz w:val="24"/>
              </w:rPr>
              <w:t>：危机应对</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35"/>
              <w:spacing w:before="4" w:line="288" w:lineRule="exact"/>
              <w:ind w:left="587"/>
              <w:rPr>
                <w:sz w:val="24"/>
              </w:rPr>
            </w:pPr>
            <w:r>
              <w:rPr>
                <w:sz w:val="24"/>
              </w:rPr>
              <w:t xml:space="preserve">主题 </w:t>
            </w:r>
            <w:r>
              <w:rPr>
                <w:rFonts w:ascii="Times New Roman" w:eastAsia="Times New Roman"/>
                <w:sz w:val="24"/>
              </w:rPr>
              <w:t>8</w:t>
            </w:r>
            <w:r>
              <w:rPr>
                <w:sz w:val="24"/>
              </w:rPr>
              <w:t>：职业规划</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60" w:hRule="atLeast"/>
          <w:jc w:val="center"/>
        </w:trPr>
        <w:tc>
          <w:tcPr>
            <w:tcW w:w="1268" w:type="dxa"/>
            <w:vMerge w:val="continue"/>
            <w:tcBorders>
              <w:top w:val="nil"/>
            </w:tcBorders>
          </w:tcPr>
          <w:p>
            <w:pPr>
              <w:rPr>
                <w:sz w:val="2"/>
                <w:szCs w:val="2"/>
              </w:rPr>
            </w:pPr>
          </w:p>
        </w:tc>
        <w:tc>
          <w:tcPr>
            <w:tcW w:w="1706" w:type="dxa"/>
            <w:gridSpan w:val="2"/>
          </w:tcPr>
          <w:p>
            <w:pPr>
              <w:pStyle w:val="35"/>
              <w:rPr>
                <w:rFonts w:ascii="黑体"/>
                <w:sz w:val="24"/>
              </w:rPr>
            </w:pPr>
          </w:p>
          <w:p>
            <w:pPr>
              <w:pStyle w:val="35"/>
              <w:spacing w:before="12"/>
              <w:rPr>
                <w:rFonts w:ascii="黑体"/>
                <w:sz w:val="24"/>
              </w:rPr>
            </w:pPr>
          </w:p>
          <w:p>
            <w:pPr>
              <w:pStyle w:val="35"/>
              <w:ind w:left="373"/>
              <w:rPr>
                <w:sz w:val="24"/>
              </w:rPr>
            </w:pPr>
            <w:r>
              <w:rPr>
                <w:sz w:val="24"/>
              </w:rPr>
              <w:t>教学要求</w:t>
            </w:r>
          </w:p>
        </w:tc>
        <w:tc>
          <w:tcPr>
            <w:tcW w:w="6377" w:type="dxa"/>
            <w:gridSpan w:val="3"/>
          </w:tcPr>
          <w:p>
            <w:pPr>
              <w:pStyle w:val="35"/>
              <w:numPr>
                <w:ilvl w:val="0"/>
                <w:numId w:val="11"/>
              </w:numPr>
              <w:tabs>
                <w:tab w:val="left" w:pos="949"/>
              </w:tabs>
              <w:spacing w:before="3" w:after="0" w:line="240" w:lineRule="auto"/>
              <w:ind w:left="948" w:right="0" w:hanging="362"/>
              <w:jc w:val="left"/>
              <w:rPr>
                <w:sz w:val="24"/>
              </w:rPr>
            </w:pPr>
            <w:r>
              <w:rPr>
                <w:spacing w:val="-1"/>
                <w:sz w:val="24"/>
              </w:rPr>
              <w:t>坚持立德树人，发挥英语课程育人功能。</w:t>
            </w:r>
          </w:p>
          <w:p>
            <w:pPr>
              <w:pStyle w:val="35"/>
              <w:numPr>
                <w:ilvl w:val="0"/>
                <w:numId w:val="11"/>
              </w:numPr>
              <w:tabs>
                <w:tab w:val="left" w:pos="949"/>
              </w:tabs>
              <w:spacing w:before="5" w:after="0" w:line="240" w:lineRule="auto"/>
              <w:ind w:left="948" w:right="0" w:hanging="362"/>
              <w:jc w:val="left"/>
              <w:rPr>
                <w:sz w:val="24"/>
              </w:rPr>
            </w:pPr>
            <w:r>
              <w:rPr>
                <w:spacing w:val="-1"/>
                <w:sz w:val="24"/>
              </w:rPr>
              <w:t>开展活动导向教学，落实学科核心素养。</w:t>
            </w:r>
          </w:p>
          <w:p>
            <w:pPr>
              <w:pStyle w:val="35"/>
              <w:numPr>
                <w:ilvl w:val="0"/>
                <w:numId w:val="11"/>
              </w:numPr>
              <w:tabs>
                <w:tab w:val="left" w:pos="949"/>
              </w:tabs>
              <w:spacing w:before="4" w:after="0" w:line="240" w:lineRule="auto"/>
              <w:ind w:left="948" w:right="0" w:hanging="362"/>
              <w:jc w:val="left"/>
              <w:rPr>
                <w:sz w:val="24"/>
              </w:rPr>
            </w:pPr>
            <w:r>
              <w:rPr>
                <w:sz w:val="24"/>
              </w:rPr>
              <w:t>尊重差异，促进学生的发展。</w:t>
            </w:r>
          </w:p>
          <w:p>
            <w:pPr>
              <w:pStyle w:val="35"/>
              <w:numPr>
                <w:ilvl w:val="0"/>
                <w:numId w:val="11"/>
              </w:numPr>
              <w:tabs>
                <w:tab w:val="left" w:pos="949"/>
              </w:tabs>
              <w:spacing w:before="5" w:after="0" w:line="240" w:lineRule="auto"/>
              <w:ind w:left="948" w:right="0" w:hanging="362"/>
              <w:jc w:val="left"/>
              <w:rPr>
                <w:sz w:val="24"/>
              </w:rPr>
            </w:pPr>
            <w:r>
              <w:rPr>
                <w:sz w:val="24"/>
              </w:rPr>
              <w:t>突出职业教育特点，重视实践应用。</w:t>
            </w:r>
          </w:p>
          <w:p>
            <w:pPr>
              <w:pStyle w:val="35"/>
              <w:numPr>
                <w:ilvl w:val="0"/>
                <w:numId w:val="11"/>
              </w:numPr>
              <w:tabs>
                <w:tab w:val="left" w:pos="949"/>
              </w:tabs>
              <w:spacing w:before="4" w:after="0" w:line="288" w:lineRule="exact"/>
              <w:ind w:left="948" w:right="0" w:hanging="362"/>
              <w:jc w:val="left"/>
              <w:rPr>
                <w:sz w:val="24"/>
              </w:rPr>
            </w:pPr>
            <w:r>
              <w:rPr>
                <w:sz w:val="24"/>
              </w:rPr>
              <w:t>运用信息技术，促进教与学方式的转变。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jc w:val="center"/>
        </w:trPr>
        <w:tc>
          <w:tcPr>
            <w:tcW w:w="1268" w:type="dxa"/>
            <w:shd w:val="clear" w:color="auto" w:fill="D7D7D7"/>
          </w:tcPr>
          <w:p>
            <w:pPr>
              <w:pStyle w:val="35"/>
              <w:spacing w:before="3" w:line="287" w:lineRule="exact"/>
              <w:ind w:left="107"/>
              <w:rPr>
                <w:sz w:val="24"/>
              </w:rPr>
            </w:pPr>
            <w:r>
              <w:rPr>
                <w:sz w:val="24"/>
              </w:rPr>
              <w:t>课程名称</w:t>
            </w:r>
          </w:p>
        </w:tc>
        <w:tc>
          <w:tcPr>
            <w:tcW w:w="1706" w:type="dxa"/>
            <w:gridSpan w:val="2"/>
            <w:shd w:val="clear" w:color="auto" w:fill="D7D7D7"/>
          </w:tcPr>
          <w:p>
            <w:pPr>
              <w:pStyle w:val="35"/>
              <w:spacing w:before="3" w:line="287" w:lineRule="exact"/>
              <w:ind w:left="133"/>
              <w:rPr>
                <w:sz w:val="24"/>
              </w:rPr>
            </w:pPr>
            <w:r>
              <w:rPr>
                <w:sz w:val="24"/>
              </w:rPr>
              <w:t>学科核心素养</w:t>
            </w:r>
          </w:p>
        </w:tc>
        <w:tc>
          <w:tcPr>
            <w:tcW w:w="6377" w:type="dxa"/>
            <w:gridSpan w:val="3"/>
            <w:shd w:val="clear" w:color="auto" w:fill="D7D7D7"/>
          </w:tcPr>
          <w:p>
            <w:pPr>
              <w:pStyle w:val="35"/>
              <w:spacing w:before="3" w:line="287" w:lineRule="exact"/>
              <w:ind w:left="107"/>
              <w:rPr>
                <w:sz w:val="24"/>
              </w:rPr>
            </w:pPr>
            <w:r>
              <w:rPr>
                <w:sz w:val="24"/>
              </w:rPr>
              <w:t>括唯物史观、时空观念、史料实证、历史解释、家国情怀</w:t>
            </w:r>
          </w:p>
        </w:tc>
      </w:tr>
    </w:tbl>
    <w:p>
      <w:pPr>
        <w:spacing w:after="0" w:line="287" w:lineRule="exact"/>
        <w:rPr>
          <w:sz w:val="24"/>
        </w:rPr>
        <w:sectPr>
          <w:footerReference r:id="rId6" w:type="default"/>
          <w:pgSz w:w="11910" w:h="16840"/>
          <w:pgMar w:top="1440" w:right="1800" w:bottom="1440" w:left="1800" w:header="0" w:footer="1095" w:gutter="0"/>
          <w:pgBorders>
            <w:top w:val="none" w:sz="0" w:space="0"/>
            <w:left w:val="none" w:sz="0" w:space="0"/>
            <w:bottom w:val="none" w:sz="0" w:space="0"/>
            <w:right w:val="none" w:sz="0" w:space="0"/>
          </w:pgBorders>
          <w:cols w:space="720" w:num="1"/>
        </w:sectPr>
      </w:pPr>
    </w:p>
    <w:tbl>
      <w:tblPr>
        <w:tblStyle w:val="16"/>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68"/>
        <w:gridCol w:w="935"/>
        <w:gridCol w:w="771"/>
        <w:gridCol w:w="4154"/>
        <w:gridCol w:w="627"/>
        <w:gridCol w:w="15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83" w:hRule="atLeast"/>
          <w:jc w:val="center"/>
        </w:trPr>
        <w:tc>
          <w:tcPr>
            <w:tcW w:w="1268" w:type="dxa"/>
            <w:vMerge w:val="restart"/>
          </w:tcPr>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spacing w:before="4"/>
              <w:rPr>
                <w:rFonts w:ascii="黑体"/>
                <w:sz w:val="28"/>
              </w:rPr>
            </w:pPr>
          </w:p>
          <w:p>
            <w:pPr>
              <w:pStyle w:val="35"/>
              <w:ind w:left="393"/>
              <w:rPr>
                <w:sz w:val="24"/>
              </w:rPr>
            </w:pPr>
            <w:r>
              <w:rPr>
                <w:sz w:val="24"/>
              </w:rPr>
              <w:t>历史</w:t>
            </w:r>
          </w:p>
        </w:tc>
        <w:tc>
          <w:tcPr>
            <w:tcW w:w="1706" w:type="dxa"/>
            <w:gridSpan w:val="2"/>
          </w:tcPr>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spacing w:before="5"/>
              <w:rPr>
                <w:rFonts w:ascii="黑体"/>
                <w:sz w:val="19"/>
              </w:rPr>
            </w:pPr>
          </w:p>
          <w:p>
            <w:pPr>
              <w:pStyle w:val="35"/>
              <w:ind w:left="373"/>
              <w:rPr>
                <w:sz w:val="24"/>
              </w:rPr>
            </w:pPr>
            <w:r>
              <w:rPr>
                <w:sz w:val="24"/>
              </w:rPr>
              <w:t>课程目标</w:t>
            </w:r>
          </w:p>
        </w:tc>
        <w:tc>
          <w:tcPr>
            <w:tcW w:w="6377" w:type="dxa"/>
            <w:gridSpan w:val="3"/>
          </w:tcPr>
          <w:p>
            <w:pPr>
              <w:pStyle w:val="35"/>
              <w:numPr>
                <w:ilvl w:val="0"/>
                <w:numId w:val="12"/>
              </w:numPr>
              <w:tabs>
                <w:tab w:val="left" w:pos="949"/>
              </w:tabs>
              <w:spacing w:before="39" w:after="0" w:line="242" w:lineRule="auto"/>
              <w:ind w:left="107" w:right="97" w:firstLine="480"/>
              <w:jc w:val="both"/>
              <w:rPr>
                <w:sz w:val="24"/>
              </w:rPr>
            </w:pPr>
            <w:r>
              <w:rPr>
                <w:sz w:val="24"/>
              </w:rPr>
              <w:t>了解唯物史观的基本观点和方法，初步形成正确的</w:t>
            </w:r>
            <w:r>
              <w:rPr>
                <w:spacing w:val="-9"/>
                <w:sz w:val="24"/>
              </w:rPr>
              <w:t>历史观；能够将唯物史观运用于历史的学习与探究中，并将</w:t>
            </w:r>
            <w:r>
              <w:rPr>
                <w:sz w:val="24"/>
              </w:rPr>
              <w:t>唯物史观作为认识和解决现实问题的指导思想。</w:t>
            </w:r>
          </w:p>
          <w:p>
            <w:pPr>
              <w:pStyle w:val="35"/>
              <w:numPr>
                <w:ilvl w:val="0"/>
                <w:numId w:val="12"/>
              </w:numPr>
              <w:tabs>
                <w:tab w:val="left" w:pos="949"/>
              </w:tabs>
              <w:spacing w:before="4" w:after="0" w:line="242" w:lineRule="auto"/>
              <w:ind w:left="107" w:right="97" w:firstLine="480"/>
              <w:jc w:val="both"/>
              <w:rPr>
                <w:sz w:val="24"/>
              </w:rPr>
            </w:pPr>
            <w:r>
              <w:rPr>
                <w:sz w:val="24"/>
              </w:rPr>
              <w:t xml:space="preserve">知道特定的史事是与特定的时间和空间相联系的； </w:t>
            </w:r>
            <w:r>
              <w:rPr>
                <w:spacing w:val="-6"/>
                <w:sz w:val="24"/>
              </w:rPr>
              <w:t>知道划分历史时间与空间的多种方式；能够理解历史的变化</w:t>
            </w:r>
            <w:r>
              <w:rPr>
                <w:spacing w:val="-11"/>
                <w:sz w:val="24"/>
              </w:rPr>
              <w:t>与延续、统一与多样、局部与整体；能够将认识的对象置于</w:t>
            </w:r>
            <w:r>
              <w:rPr>
                <w:sz w:val="24"/>
              </w:rPr>
              <w:t>具体的时空条件下进行考察。</w:t>
            </w:r>
          </w:p>
          <w:p>
            <w:pPr>
              <w:pStyle w:val="35"/>
              <w:numPr>
                <w:ilvl w:val="0"/>
                <w:numId w:val="12"/>
              </w:numPr>
              <w:tabs>
                <w:tab w:val="left" w:pos="949"/>
              </w:tabs>
              <w:spacing w:before="6" w:after="0" w:line="242" w:lineRule="auto"/>
              <w:ind w:left="107" w:right="97" w:firstLine="480"/>
              <w:jc w:val="both"/>
              <w:rPr>
                <w:sz w:val="24"/>
              </w:rPr>
            </w:pPr>
            <w:r>
              <w:rPr>
                <w:sz w:val="24"/>
              </w:rPr>
              <w:t>知道史料是通向历史认识的桥梁；了解史料的多种</w:t>
            </w:r>
            <w:r>
              <w:rPr>
                <w:spacing w:val="-11"/>
                <w:sz w:val="24"/>
              </w:rPr>
              <w:t>类型；能够尝试搜集、整理、运用可信的史料作为历史论述</w:t>
            </w:r>
            <w:r>
              <w:rPr>
                <w:sz w:val="24"/>
              </w:rPr>
              <w:t>的证据；能够以实证精神对待现实问题。</w:t>
            </w:r>
          </w:p>
          <w:p>
            <w:pPr>
              <w:pStyle w:val="35"/>
              <w:numPr>
                <w:ilvl w:val="0"/>
                <w:numId w:val="12"/>
              </w:numPr>
              <w:tabs>
                <w:tab w:val="left" w:pos="949"/>
              </w:tabs>
              <w:spacing w:before="4" w:after="0" w:line="242" w:lineRule="auto"/>
              <w:ind w:left="107" w:right="97" w:firstLine="480"/>
              <w:jc w:val="both"/>
              <w:rPr>
                <w:sz w:val="24"/>
              </w:rPr>
            </w:pPr>
            <w:r>
              <w:rPr>
                <w:sz w:val="24"/>
              </w:rPr>
              <w:t>能够依据史实与史料对史事表达自己的看法；能够</w:t>
            </w:r>
            <w:r>
              <w:rPr>
                <w:spacing w:val="-7"/>
                <w:sz w:val="24"/>
              </w:rPr>
              <w:t>对同一史事的不同解释加以评析；学会从历史表象中发现问</w:t>
            </w:r>
            <w:r>
              <w:rPr>
                <w:spacing w:val="-10"/>
                <w:sz w:val="24"/>
              </w:rPr>
              <w:t>题，对史事之间的内在联系作出解释；能够全面客观地评价历史人物；能够实事求是地认识和评判现实社会与职业发展</w:t>
            </w:r>
            <w:r>
              <w:rPr>
                <w:sz w:val="24"/>
              </w:rPr>
              <w:t>中的问题。</w:t>
            </w:r>
          </w:p>
          <w:p>
            <w:pPr>
              <w:pStyle w:val="35"/>
              <w:numPr>
                <w:ilvl w:val="0"/>
                <w:numId w:val="12"/>
              </w:numPr>
              <w:tabs>
                <w:tab w:val="left" w:pos="949"/>
              </w:tabs>
              <w:spacing w:before="7" w:after="0" w:line="242" w:lineRule="auto"/>
              <w:ind w:left="107" w:right="97" w:firstLine="480"/>
              <w:jc w:val="both"/>
              <w:rPr>
                <w:sz w:val="24"/>
              </w:rPr>
            </w:pPr>
            <w:r>
              <w:rPr>
                <w:sz w:val="24"/>
              </w:rPr>
              <w:t>树立正确的国家观，增强对祖国的认同感；形成对</w:t>
            </w:r>
            <w:r>
              <w:rPr>
                <w:spacing w:val="-6"/>
                <w:sz w:val="24"/>
              </w:rPr>
              <w:t>中华民族的认同和正确的民族观，增强民族团结意识，铸牢</w:t>
            </w:r>
            <w:r>
              <w:rPr>
                <w:spacing w:val="-7"/>
                <w:sz w:val="24"/>
              </w:rPr>
              <w:t>中华民族共同体意识；了解并认同中华优秀传统文化、革命</w:t>
            </w:r>
            <w:r>
              <w:rPr>
                <w:spacing w:val="-9"/>
                <w:sz w:val="24"/>
              </w:rPr>
              <w:t>文化、社会主义先进文化，引导学生传承民族气节、崇尚英雄气概，认识中华文明的历史价值和现实意义；拥护中国共</w:t>
            </w:r>
            <w:r>
              <w:rPr>
                <w:spacing w:val="-10"/>
                <w:sz w:val="24"/>
              </w:rPr>
              <w:t>产党领导，认同社会主义核心价值观，树立中国特色社会主</w:t>
            </w:r>
            <w:r>
              <w:rPr>
                <w:spacing w:val="-9"/>
                <w:sz w:val="24"/>
              </w:rPr>
              <w:t>义道路自信、理论自信、制度自信、文化自信；了解世界历</w:t>
            </w:r>
            <w:r>
              <w:rPr>
                <w:spacing w:val="-10"/>
                <w:sz w:val="24"/>
              </w:rPr>
              <w:t>史发展的基本进程，形成开阔的国际视野和人类命运共同体</w:t>
            </w:r>
            <w:r>
              <w:rPr>
                <w:spacing w:val="-9"/>
                <w:sz w:val="24"/>
              </w:rPr>
              <w:t>的意识；能够确立积极进取的人生态度，树立劳动光荣的观</w:t>
            </w:r>
            <w:r>
              <w:rPr>
                <w:spacing w:val="-10"/>
                <w:sz w:val="24"/>
              </w:rPr>
              <w:t>念，养成良好的职业精神，树立正确的世界观、人生观和价</w:t>
            </w:r>
            <w:r>
              <w:rPr>
                <w:sz w:val="24"/>
              </w:rPr>
              <w:t>值观。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1268" w:type="dxa"/>
            <w:vMerge w:val="continue"/>
            <w:tcBorders>
              <w:top w:val="nil"/>
            </w:tcBorders>
          </w:tcPr>
          <w:p>
            <w:pPr>
              <w:rPr>
                <w:sz w:val="2"/>
                <w:szCs w:val="2"/>
              </w:rPr>
            </w:pPr>
          </w:p>
        </w:tc>
        <w:tc>
          <w:tcPr>
            <w:tcW w:w="935" w:type="dxa"/>
            <w:vMerge w:val="restart"/>
          </w:tcPr>
          <w:p>
            <w:pPr>
              <w:pStyle w:val="35"/>
              <w:spacing w:before="5"/>
              <w:rPr>
                <w:rFonts w:ascii="黑体"/>
                <w:sz w:val="31"/>
              </w:rPr>
            </w:pPr>
          </w:p>
          <w:p>
            <w:pPr>
              <w:pStyle w:val="35"/>
              <w:spacing w:line="242" w:lineRule="auto"/>
              <w:ind w:left="226" w:right="216"/>
              <w:rPr>
                <w:sz w:val="24"/>
              </w:rPr>
            </w:pPr>
            <w:r>
              <w:rPr>
                <w:sz w:val="24"/>
              </w:rPr>
              <w:t>主要内容</w:t>
            </w:r>
          </w:p>
        </w:tc>
        <w:tc>
          <w:tcPr>
            <w:tcW w:w="771" w:type="dxa"/>
            <w:vMerge w:val="restart"/>
          </w:tcPr>
          <w:p>
            <w:pPr>
              <w:pStyle w:val="35"/>
              <w:spacing w:before="83" w:line="242" w:lineRule="auto"/>
              <w:ind w:left="143" w:right="135"/>
              <w:rPr>
                <w:sz w:val="24"/>
              </w:rPr>
            </w:pPr>
            <w:r>
              <w:rPr>
                <w:sz w:val="24"/>
              </w:rPr>
              <w:t>基础模块</w:t>
            </w:r>
          </w:p>
        </w:tc>
        <w:tc>
          <w:tcPr>
            <w:tcW w:w="4154" w:type="dxa"/>
          </w:tcPr>
          <w:p>
            <w:pPr>
              <w:pStyle w:val="35"/>
              <w:spacing w:before="42"/>
              <w:ind w:left="857" w:right="846"/>
              <w:jc w:val="center"/>
              <w:rPr>
                <w:sz w:val="24"/>
              </w:rPr>
            </w:pPr>
            <w:r>
              <w:rPr>
                <w:sz w:val="24"/>
              </w:rPr>
              <w:t>中国历史</w:t>
            </w:r>
          </w:p>
        </w:tc>
        <w:tc>
          <w:tcPr>
            <w:tcW w:w="627" w:type="dxa"/>
          </w:tcPr>
          <w:p>
            <w:pPr>
              <w:pStyle w:val="35"/>
              <w:spacing w:before="55"/>
              <w:ind w:left="191"/>
              <w:rPr>
                <w:rFonts w:ascii="Times New Roman"/>
                <w:sz w:val="24"/>
              </w:rPr>
            </w:pPr>
            <w:r>
              <w:rPr>
                <w:rFonts w:ascii="Times New Roman"/>
                <w:sz w:val="24"/>
              </w:rPr>
              <w:t>45</w:t>
            </w:r>
          </w:p>
        </w:tc>
        <w:tc>
          <w:tcPr>
            <w:tcW w:w="1596" w:type="dxa"/>
            <w:vMerge w:val="restart"/>
          </w:tcPr>
          <w:p>
            <w:pPr>
              <w:pStyle w:val="35"/>
              <w:rPr>
                <w:rFonts w:ascii="黑体"/>
                <w:sz w:val="26"/>
              </w:rPr>
            </w:pPr>
          </w:p>
          <w:p>
            <w:pPr>
              <w:pStyle w:val="35"/>
              <w:spacing w:before="7"/>
              <w:rPr>
                <w:rFonts w:ascii="黑体"/>
                <w:sz w:val="18"/>
              </w:rPr>
            </w:pPr>
          </w:p>
          <w:p>
            <w:pPr>
              <w:pStyle w:val="35"/>
              <w:spacing w:before="1"/>
              <w:ind w:left="658" w:right="648"/>
              <w:jc w:val="center"/>
              <w:rPr>
                <w:rFonts w:hint="default" w:ascii="Times New Roman" w:eastAsia="宋体"/>
                <w:sz w:val="24"/>
                <w:lang w:val="en-US" w:eastAsia="zh-CN"/>
              </w:rPr>
            </w:pPr>
            <w:r>
              <w:rPr>
                <w:rFonts w:hint="eastAsia" w:ascii="Times New Roman"/>
                <w:sz w:val="24"/>
                <w:lang w:val="en-US" w:eastAsia="zh-CN"/>
              </w:rPr>
              <w:t>72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35"/>
              <w:spacing w:before="40"/>
              <w:ind w:left="857" w:right="846"/>
              <w:jc w:val="center"/>
              <w:rPr>
                <w:sz w:val="24"/>
              </w:rPr>
            </w:pPr>
            <w:r>
              <w:rPr>
                <w:sz w:val="24"/>
              </w:rPr>
              <w:t>世界历史</w:t>
            </w:r>
          </w:p>
        </w:tc>
        <w:tc>
          <w:tcPr>
            <w:tcW w:w="627" w:type="dxa"/>
          </w:tcPr>
          <w:p>
            <w:pPr>
              <w:pStyle w:val="35"/>
              <w:spacing w:before="56"/>
              <w:ind w:left="191"/>
              <w:rPr>
                <w:rFonts w:ascii="Times New Roman"/>
                <w:sz w:val="24"/>
              </w:rPr>
            </w:pPr>
            <w:r>
              <w:rPr>
                <w:rFonts w:ascii="Times New Roman"/>
                <w:sz w:val="24"/>
              </w:rPr>
              <w:t>27</w:t>
            </w:r>
          </w:p>
        </w:tc>
        <w:tc>
          <w:tcPr>
            <w:tcW w:w="159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tcPr>
          <w:p>
            <w:pPr>
              <w:pStyle w:val="35"/>
              <w:spacing w:before="2"/>
              <w:ind w:left="143"/>
              <w:rPr>
                <w:sz w:val="24"/>
              </w:rPr>
            </w:pPr>
            <w:r>
              <w:rPr>
                <w:sz w:val="24"/>
              </w:rPr>
              <w:t>拓展</w:t>
            </w:r>
          </w:p>
          <w:p>
            <w:pPr>
              <w:pStyle w:val="35"/>
              <w:spacing w:before="4" w:line="290" w:lineRule="exact"/>
              <w:ind w:left="143"/>
              <w:rPr>
                <w:sz w:val="24"/>
              </w:rPr>
            </w:pPr>
            <w:r>
              <w:rPr>
                <w:sz w:val="24"/>
              </w:rPr>
              <w:t>模块</w:t>
            </w:r>
          </w:p>
        </w:tc>
        <w:tc>
          <w:tcPr>
            <w:tcW w:w="4154" w:type="dxa"/>
          </w:tcPr>
          <w:p>
            <w:pPr>
              <w:pStyle w:val="35"/>
              <w:spacing w:before="158"/>
              <w:ind w:left="857" w:right="846"/>
              <w:jc w:val="center"/>
              <w:rPr>
                <w:sz w:val="24"/>
              </w:rPr>
            </w:pPr>
            <w:r>
              <w:rPr>
                <w:sz w:val="24"/>
              </w:rPr>
              <w:t>自主开发模块</w:t>
            </w:r>
          </w:p>
        </w:tc>
        <w:tc>
          <w:tcPr>
            <w:tcW w:w="627" w:type="dxa"/>
          </w:tcPr>
          <w:p>
            <w:pPr>
              <w:pStyle w:val="35"/>
              <w:rPr>
                <w:rFonts w:ascii="Times New Roman"/>
                <w:sz w:val="22"/>
              </w:rPr>
            </w:pPr>
          </w:p>
        </w:tc>
        <w:tc>
          <w:tcPr>
            <w:tcW w:w="159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7" w:hRule="atLeast"/>
          <w:jc w:val="center"/>
        </w:trPr>
        <w:tc>
          <w:tcPr>
            <w:tcW w:w="1268" w:type="dxa"/>
            <w:vMerge w:val="continue"/>
            <w:tcBorders>
              <w:top w:val="nil"/>
            </w:tcBorders>
          </w:tcPr>
          <w:p>
            <w:pPr>
              <w:rPr>
                <w:sz w:val="2"/>
                <w:szCs w:val="2"/>
              </w:rPr>
            </w:pPr>
          </w:p>
        </w:tc>
        <w:tc>
          <w:tcPr>
            <w:tcW w:w="1706" w:type="dxa"/>
            <w:gridSpan w:val="2"/>
          </w:tcPr>
          <w:p>
            <w:pPr>
              <w:pStyle w:val="35"/>
              <w:rPr>
                <w:rFonts w:ascii="黑体"/>
                <w:sz w:val="24"/>
              </w:rPr>
            </w:pPr>
          </w:p>
          <w:p>
            <w:pPr>
              <w:pStyle w:val="35"/>
              <w:spacing w:before="164"/>
              <w:ind w:left="373"/>
              <w:rPr>
                <w:sz w:val="24"/>
              </w:rPr>
            </w:pPr>
            <w:r>
              <w:rPr>
                <w:sz w:val="24"/>
              </w:rPr>
              <w:t>教学要求</w:t>
            </w:r>
          </w:p>
        </w:tc>
        <w:tc>
          <w:tcPr>
            <w:tcW w:w="6377" w:type="dxa"/>
            <w:gridSpan w:val="3"/>
          </w:tcPr>
          <w:p>
            <w:pPr>
              <w:pStyle w:val="35"/>
              <w:numPr>
                <w:ilvl w:val="0"/>
                <w:numId w:val="13"/>
              </w:numPr>
              <w:tabs>
                <w:tab w:val="left" w:pos="949"/>
              </w:tabs>
              <w:spacing w:before="4" w:after="0" w:line="240" w:lineRule="auto"/>
              <w:ind w:left="948" w:right="0" w:hanging="362"/>
              <w:jc w:val="left"/>
              <w:rPr>
                <w:sz w:val="24"/>
              </w:rPr>
            </w:pPr>
            <w:r>
              <w:rPr>
                <w:sz w:val="24"/>
              </w:rPr>
              <w:t>基于历史学科核心素养设计教学。</w:t>
            </w:r>
          </w:p>
          <w:p>
            <w:pPr>
              <w:pStyle w:val="35"/>
              <w:numPr>
                <w:ilvl w:val="0"/>
                <w:numId w:val="13"/>
              </w:numPr>
              <w:tabs>
                <w:tab w:val="left" w:pos="949"/>
              </w:tabs>
              <w:spacing w:before="4" w:after="0" w:line="240" w:lineRule="auto"/>
              <w:ind w:left="948" w:right="0" w:hanging="362"/>
              <w:jc w:val="left"/>
              <w:rPr>
                <w:sz w:val="24"/>
              </w:rPr>
            </w:pPr>
            <w:r>
              <w:rPr>
                <w:sz w:val="24"/>
              </w:rPr>
              <w:t>倡导多元化的教学方式。</w:t>
            </w:r>
          </w:p>
          <w:p>
            <w:pPr>
              <w:pStyle w:val="35"/>
              <w:numPr>
                <w:ilvl w:val="0"/>
                <w:numId w:val="13"/>
              </w:numPr>
              <w:tabs>
                <w:tab w:val="left" w:pos="949"/>
              </w:tabs>
              <w:spacing w:before="5" w:after="0" w:line="240" w:lineRule="auto"/>
              <w:ind w:left="948" w:right="0" w:hanging="362"/>
              <w:jc w:val="left"/>
              <w:rPr>
                <w:sz w:val="24"/>
              </w:rPr>
            </w:pPr>
            <w:r>
              <w:rPr>
                <w:sz w:val="24"/>
              </w:rPr>
              <w:t>注重历史学习与学生职业发展的融合。</w:t>
            </w:r>
          </w:p>
          <w:p>
            <w:pPr>
              <w:pStyle w:val="35"/>
              <w:numPr>
                <w:ilvl w:val="0"/>
                <w:numId w:val="13"/>
              </w:numPr>
              <w:tabs>
                <w:tab w:val="left" w:pos="949"/>
              </w:tabs>
              <w:spacing w:before="4" w:after="0" w:line="288" w:lineRule="exact"/>
              <w:ind w:left="948" w:right="0" w:hanging="362"/>
              <w:jc w:val="left"/>
              <w:rPr>
                <w:sz w:val="24"/>
              </w:rPr>
            </w:pPr>
            <w:r>
              <w:rPr>
                <w:sz w:val="24"/>
              </w:rPr>
              <w:t>加强现代信息技术在历史教学中的应用。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jc w:val="center"/>
        </w:trPr>
        <w:tc>
          <w:tcPr>
            <w:tcW w:w="1268" w:type="dxa"/>
            <w:shd w:val="clear" w:color="auto" w:fill="D7D7D7"/>
          </w:tcPr>
          <w:p>
            <w:pPr>
              <w:pStyle w:val="35"/>
              <w:spacing w:before="4" w:line="286" w:lineRule="exact"/>
              <w:ind w:left="107"/>
              <w:rPr>
                <w:sz w:val="24"/>
              </w:rPr>
            </w:pPr>
            <w:r>
              <w:rPr>
                <w:sz w:val="24"/>
              </w:rPr>
              <w:t>课程名称</w:t>
            </w:r>
          </w:p>
        </w:tc>
        <w:tc>
          <w:tcPr>
            <w:tcW w:w="1706" w:type="dxa"/>
            <w:gridSpan w:val="2"/>
            <w:shd w:val="clear" w:color="auto" w:fill="D7D7D7"/>
          </w:tcPr>
          <w:p>
            <w:pPr>
              <w:pStyle w:val="35"/>
              <w:spacing w:before="4" w:line="286" w:lineRule="exact"/>
              <w:ind w:left="133"/>
              <w:rPr>
                <w:sz w:val="24"/>
              </w:rPr>
            </w:pPr>
            <w:r>
              <w:rPr>
                <w:sz w:val="24"/>
              </w:rPr>
              <w:t>学科核心素养</w:t>
            </w:r>
          </w:p>
        </w:tc>
        <w:tc>
          <w:tcPr>
            <w:tcW w:w="6377" w:type="dxa"/>
            <w:gridSpan w:val="3"/>
            <w:shd w:val="clear" w:color="auto" w:fill="D7D7D7"/>
          </w:tcPr>
          <w:p>
            <w:pPr>
              <w:pStyle w:val="35"/>
              <w:spacing w:before="4" w:line="286" w:lineRule="exact"/>
              <w:ind w:left="107"/>
              <w:rPr>
                <w:sz w:val="24"/>
              </w:rPr>
            </w:pPr>
            <w:r>
              <w:rPr>
                <w:sz w:val="24"/>
              </w:rPr>
              <w:t>信息意识、计算思维、数字化学习与创新、信息社会责任</w:t>
            </w:r>
          </w:p>
        </w:tc>
      </w:tr>
    </w:tbl>
    <w:p>
      <w:pPr>
        <w:spacing w:after="0" w:line="286" w:lineRule="exact"/>
        <w:rPr>
          <w:sz w:val="24"/>
        </w:rPr>
        <w:sectPr>
          <w:footerReference r:id="rId7" w:type="default"/>
          <w:pgSz w:w="11910" w:h="16840"/>
          <w:pgMar w:top="1440" w:right="1800" w:bottom="1440" w:left="1800" w:header="0" w:footer="1095" w:gutter="0"/>
          <w:pgBorders>
            <w:top w:val="none" w:sz="0" w:space="0"/>
            <w:left w:val="none" w:sz="0" w:space="0"/>
            <w:bottom w:val="none" w:sz="0" w:space="0"/>
            <w:right w:val="none" w:sz="0" w:space="0"/>
          </w:pgBorders>
          <w:cols w:space="720" w:num="1"/>
        </w:sectPr>
      </w:pPr>
    </w:p>
    <w:tbl>
      <w:tblPr>
        <w:tblStyle w:val="16"/>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68"/>
        <w:gridCol w:w="935"/>
        <w:gridCol w:w="771"/>
        <w:gridCol w:w="4154"/>
        <w:gridCol w:w="627"/>
        <w:gridCol w:w="731"/>
        <w:gridCol w:w="8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26" w:hRule="atLeast"/>
          <w:jc w:val="center"/>
        </w:trPr>
        <w:tc>
          <w:tcPr>
            <w:tcW w:w="1268" w:type="dxa"/>
            <w:vMerge w:val="restart"/>
          </w:tcPr>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31"/>
              </w:rPr>
            </w:pPr>
          </w:p>
          <w:p>
            <w:pPr>
              <w:pStyle w:val="35"/>
              <w:ind w:left="153"/>
              <w:rPr>
                <w:sz w:val="24"/>
              </w:rPr>
            </w:pPr>
            <w:r>
              <w:rPr>
                <w:sz w:val="24"/>
              </w:rPr>
              <w:t>信息技术</w:t>
            </w:r>
          </w:p>
        </w:tc>
        <w:tc>
          <w:tcPr>
            <w:tcW w:w="1706" w:type="dxa"/>
            <w:gridSpan w:val="2"/>
          </w:tcPr>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spacing w:before="8"/>
              <w:rPr>
                <w:rFonts w:ascii="黑体"/>
                <w:sz w:val="24"/>
              </w:rPr>
            </w:pPr>
          </w:p>
          <w:p>
            <w:pPr>
              <w:pStyle w:val="35"/>
              <w:ind w:left="373"/>
              <w:rPr>
                <w:sz w:val="24"/>
              </w:rPr>
            </w:pPr>
            <w:r>
              <w:rPr>
                <w:sz w:val="24"/>
              </w:rPr>
              <w:t>课程目标</w:t>
            </w:r>
          </w:p>
        </w:tc>
        <w:tc>
          <w:tcPr>
            <w:tcW w:w="6377" w:type="dxa"/>
            <w:gridSpan w:val="4"/>
          </w:tcPr>
          <w:p>
            <w:pPr>
              <w:pStyle w:val="35"/>
              <w:spacing w:before="6"/>
              <w:rPr>
                <w:rFonts w:ascii="黑体"/>
                <w:sz w:val="22"/>
              </w:rPr>
            </w:pPr>
          </w:p>
          <w:p>
            <w:pPr>
              <w:pStyle w:val="35"/>
              <w:spacing w:before="1" w:line="242" w:lineRule="auto"/>
              <w:ind w:left="107" w:right="97" w:firstLine="480"/>
              <w:rPr>
                <w:sz w:val="24"/>
              </w:rPr>
            </w:pPr>
            <w:r>
              <w:rPr>
                <w:sz w:val="24"/>
              </w:rPr>
              <w:t>中等职业学校信息技术课程要落实立德树人的根本任</w:t>
            </w:r>
            <w:r>
              <w:rPr>
                <w:spacing w:val="-10"/>
                <w:sz w:val="24"/>
              </w:rPr>
              <w:t>务，在完成九年义务教育相关课程的基础上，通过理论知识学习、基础技能训练和综合应用实践，培养中等职业学校学</w:t>
            </w:r>
            <w:r>
              <w:rPr>
                <w:sz w:val="24"/>
              </w:rPr>
              <w:t>生符合时代要求的信息素养和适应职业发展需要的信息能力。</w:t>
            </w:r>
          </w:p>
          <w:p>
            <w:pPr>
              <w:pStyle w:val="35"/>
              <w:spacing w:before="7" w:line="242" w:lineRule="auto"/>
              <w:ind w:left="107" w:right="97" w:firstLine="480"/>
              <w:jc w:val="both"/>
              <w:rPr>
                <w:sz w:val="24"/>
              </w:rPr>
            </w:pPr>
            <w:r>
              <w:rPr>
                <w:spacing w:val="-8"/>
                <w:sz w:val="24"/>
              </w:rPr>
              <w:t>课程通过多样化的教学形式，帮助学生认识信息技术对当今人类生产、生活的重要作用，理解信息技术、信息社会</w:t>
            </w:r>
            <w:r>
              <w:rPr>
                <w:spacing w:val="-7"/>
                <w:sz w:val="24"/>
              </w:rPr>
              <w:t>等概念和信息社会特征与规范，掌握信息技术设备与系统操</w:t>
            </w:r>
            <w:r>
              <w:rPr>
                <w:spacing w:val="-10"/>
                <w:sz w:val="24"/>
              </w:rPr>
              <w:t>作、网络应用、图文编辑、数据处理、程序设计、数字媒体</w:t>
            </w:r>
            <w:r>
              <w:rPr>
                <w:spacing w:val="-9"/>
                <w:sz w:val="24"/>
              </w:rPr>
              <w:t>技术应用、信息安全和人工智能等相关知识与技能，综合应</w:t>
            </w:r>
            <w:r>
              <w:rPr>
                <w:spacing w:val="-7"/>
                <w:sz w:val="24"/>
              </w:rPr>
              <w:t>用信息技术解决生产、生活和学习情境中各种问题；在数字</w:t>
            </w:r>
            <w:r>
              <w:rPr>
                <w:spacing w:val="-5"/>
                <w:sz w:val="24"/>
              </w:rPr>
              <w:t>化学习与创新过程中培养独立思考和主动探究能力，不断强</w:t>
            </w:r>
            <w:r>
              <w:rPr>
                <w:sz w:val="24"/>
              </w:rPr>
              <w:t>化认知、合作、创新能力，为职业能力的提升奠定基础。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restart"/>
          </w:tcPr>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spacing w:before="11"/>
              <w:rPr>
                <w:rFonts w:ascii="黑体"/>
                <w:sz w:val="28"/>
              </w:rPr>
            </w:pPr>
          </w:p>
          <w:p>
            <w:pPr>
              <w:pStyle w:val="35"/>
              <w:spacing w:line="242" w:lineRule="auto"/>
              <w:ind w:left="226" w:right="216"/>
              <w:rPr>
                <w:sz w:val="24"/>
              </w:rPr>
            </w:pPr>
            <w:r>
              <w:rPr>
                <w:sz w:val="24"/>
              </w:rPr>
              <w:t>主要内容</w:t>
            </w:r>
          </w:p>
        </w:tc>
        <w:tc>
          <w:tcPr>
            <w:tcW w:w="771" w:type="dxa"/>
            <w:vMerge w:val="restart"/>
          </w:tcPr>
          <w:p>
            <w:pPr>
              <w:pStyle w:val="35"/>
              <w:rPr>
                <w:rFonts w:ascii="黑体"/>
                <w:sz w:val="24"/>
              </w:rPr>
            </w:pPr>
          </w:p>
          <w:p>
            <w:pPr>
              <w:pStyle w:val="35"/>
              <w:rPr>
                <w:rFonts w:ascii="黑体"/>
                <w:sz w:val="24"/>
              </w:rPr>
            </w:pPr>
          </w:p>
          <w:p>
            <w:pPr>
              <w:pStyle w:val="35"/>
              <w:rPr>
                <w:rFonts w:ascii="黑体"/>
                <w:sz w:val="24"/>
              </w:rPr>
            </w:pPr>
          </w:p>
          <w:p>
            <w:pPr>
              <w:pStyle w:val="35"/>
              <w:spacing w:before="9"/>
              <w:rPr>
                <w:rFonts w:ascii="黑体"/>
                <w:sz w:val="27"/>
              </w:rPr>
            </w:pPr>
          </w:p>
          <w:p>
            <w:pPr>
              <w:pStyle w:val="35"/>
              <w:spacing w:before="1" w:line="242" w:lineRule="auto"/>
              <w:ind w:left="143" w:right="135"/>
              <w:rPr>
                <w:sz w:val="24"/>
              </w:rPr>
            </w:pPr>
            <w:r>
              <w:rPr>
                <w:sz w:val="24"/>
              </w:rPr>
              <w:t>基础模块</w:t>
            </w:r>
          </w:p>
        </w:tc>
        <w:tc>
          <w:tcPr>
            <w:tcW w:w="4154" w:type="dxa"/>
          </w:tcPr>
          <w:p>
            <w:pPr>
              <w:pStyle w:val="35"/>
              <w:spacing w:before="40"/>
              <w:ind w:left="857" w:right="846"/>
              <w:jc w:val="center"/>
              <w:rPr>
                <w:sz w:val="24"/>
              </w:rPr>
            </w:pPr>
            <w:r>
              <w:rPr>
                <w:sz w:val="24"/>
              </w:rPr>
              <w:t>信息技术应用基础</w:t>
            </w:r>
          </w:p>
        </w:tc>
        <w:tc>
          <w:tcPr>
            <w:tcW w:w="627" w:type="dxa"/>
          </w:tcPr>
          <w:p>
            <w:pPr>
              <w:pStyle w:val="35"/>
              <w:spacing w:before="56"/>
              <w:ind w:right="183"/>
              <w:jc w:val="right"/>
              <w:rPr>
                <w:rFonts w:ascii="Times New Roman"/>
                <w:sz w:val="24"/>
              </w:rPr>
            </w:pPr>
            <w:r>
              <w:rPr>
                <w:rFonts w:ascii="Times New Roman"/>
                <w:sz w:val="24"/>
              </w:rPr>
              <w:t>16</w:t>
            </w:r>
          </w:p>
        </w:tc>
        <w:tc>
          <w:tcPr>
            <w:tcW w:w="731" w:type="dxa"/>
            <w:vMerge w:val="restart"/>
          </w:tcPr>
          <w:p>
            <w:pPr>
              <w:pStyle w:val="35"/>
              <w:rPr>
                <w:rFonts w:ascii="黑体"/>
                <w:sz w:val="26"/>
              </w:rPr>
            </w:pPr>
          </w:p>
          <w:p>
            <w:pPr>
              <w:pStyle w:val="35"/>
              <w:rPr>
                <w:rFonts w:ascii="黑体"/>
                <w:sz w:val="26"/>
              </w:rPr>
            </w:pPr>
          </w:p>
          <w:p>
            <w:pPr>
              <w:pStyle w:val="35"/>
              <w:rPr>
                <w:rFonts w:ascii="黑体"/>
                <w:sz w:val="26"/>
              </w:rPr>
            </w:pPr>
          </w:p>
          <w:p>
            <w:pPr>
              <w:pStyle w:val="35"/>
              <w:rPr>
                <w:rFonts w:ascii="黑体"/>
                <w:sz w:val="35"/>
              </w:rPr>
            </w:pPr>
          </w:p>
          <w:p>
            <w:pPr>
              <w:pStyle w:val="35"/>
              <w:ind w:left="183"/>
              <w:rPr>
                <w:rFonts w:ascii="Times New Roman"/>
                <w:sz w:val="24"/>
              </w:rPr>
            </w:pPr>
            <w:r>
              <w:rPr>
                <w:rFonts w:ascii="Times New Roman"/>
                <w:sz w:val="24"/>
              </w:rPr>
              <w:t>108</w:t>
            </w:r>
          </w:p>
        </w:tc>
        <w:tc>
          <w:tcPr>
            <w:tcW w:w="865" w:type="dxa"/>
            <w:vMerge w:val="restart"/>
          </w:tcPr>
          <w:p>
            <w:pPr>
              <w:pStyle w:val="35"/>
              <w:rPr>
                <w:rFonts w:ascii="黑体"/>
                <w:sz w:val="26"/>
              </w:rPr>
            </w:pPr>
          </w:p>
          <w:p>
            <w:pPr>
              <w:pStyle w:val="35"/>
              <w:rPr>
                <w:rFonts w:ascii="黑体"/>
                <w:sz w:val="26"/>
              </w:rPr>
            </w:pPr>
          </w:p>
          <w:p>
            <w:pPr>
              <w:pStyle w:val="35"/>
              <w:rPr>
                <w:rFonts w:ascii="黑体"/>
                <w:sz w:val="26"/>
              </w:rPr>
            </w:pPr>
          </w:p>
          <w:p>
            <w:pPr>
              <w:pStyle w:val="35"/>
              <w:rPr>
                <w:rFonts w:ascii="黑体"/>
                <w:sz w:val="26"/>
              </w:rPr>
            </w:pPr>
          </w:p>
          <w:p>
            <w:pPr>
              <w:pStyle w:val="35"/>
              <w:spacing w:before="3"/>
              <w:rPr>
                <w:rFonts w:ascii="黑体"/>
                <w:sz w:val="34"/>
              </w:rPr>
            </w:pPr>
          </w:p>
          <w:p>
            <w:pPr>
              <w:pStyle w:val="35"/>
              <w:spacing w:before="1"/>
              <w:ind w:left="251"/>
              <w:rPr>
                <w:rFonts w:ascii="Times New Roman"/>
                <w:sz w:val="24"/>
              </w:rPr>
            </w:pPr>
            <w:r>
              <w:rPr>
                <w:rFonts w:ascii="Times New Roman"/>
                <w:sz w:val="24"/>
              </w:rPr>
              <w:t>144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35"/>
              <w:spacing w:before="40"/>
              <w:ind w:left="857" w:right="846"/>
              <w:jc w:val="center"/>
              <w:rPr>
                <w:sz w:val="24"/>
              </w:rPr>
            </w:pPr>
            <w:r>
              <w:rPr>
                <w:sz w:val="24"/>
              </w:rPr>
              <w:t>网络应用</w:t>
            </w:r>
          </w:p>
        </w:tc>
        <w:tc>
          <w:tcPr>
            <w:tcW w:w="627" w:type="dxa"/>
          </w:tcPr>
          <w:p>
            <w:pPr>
              <w:pStyle w:val="35"/>
              <w:spacing w:before="56"/>
              <w:ind w:right="183"/>
              <w:jc w:val="right"/>
              <w:rPr>
                <w:rFonts w:ascii="Times New Roman"/>
                <w:sz w:val="24"/>
              </w:rPr>
            </w:pPr>
            <w:r>
              <w:rPr>
                <w:rFonts w:ascii="Times New Roman"/>
                <w:sz w:val="24"/>
              </w:rPr>
              <w:t>16</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35"/>
              <w:spacing w:before="41"/>
              <w:ind w:left="857" w:right="846"/>
              <w:jc w:val="center"/>
              <w:rPr>
                <w:sz w:val="24"/>
              </w:rPr>
            </w:pPr>
            <w:r>
              <w:rPr>
                <w:sz w:val="24"/>
              </w:rPr>
              <w:t>图文编辑</w:t>
            </w:r>
          </w:p>
        </w:tc>
        <w:tc>
          <w:tcPr>
            <w:tcW w:w="627" w:type="dxa"/>
          </w:tcPr>
          <w:p>
            <w:pPr>
              <w:pStyle w:val="35"/>
              <w:spacing w:before="56"/>
              <w:ind w:right="183"/>
              <w:jc w:val="right"/>
              <w:rPr>
                <w:rFonts w:ascii="Times New Roman"/>
                <w:sz w:val="24"/>
              </w:rPr>
            </w:pPr>
            <w:r>
              <w:rPr>
                <w:rFonts w:ascii="Times New Roman"/>
                <w:sz w:val="24"/>
              </w:rPr>
              <w:t>20</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35"/>
              <w:spacing w:before="41"/>
              <w:ind w:left="857" w:right="846"/>
              <w:jc w:val="center"/>
              <w:rPr>
                <w:sz w:val="24"/>
              </w:rPr>
            </w:pPr>
            <w:r>
              <w:rPr>
                <w:sz w:val="24"/>
              </w:rPr>
              <w:t>数据处理</w:t>
            </w:r>
          </w:p>
        </w:tc>
        <w:tc>
          <w:tcPr>
            <w:tcW w:w="627" w:type="dxa"/>
          </w:tcPr>
          <w:p>
            <w:pPr>
              <w:pStyle w:val="35"/>
              <w:spacing w:before="57"/>
              <w:ind w:right="183"/>
              <w:jc w:val="right"/>
              <w:rPr>
                <w:rFonts w:ascii="Times New Roman"/>
                <w:sz w:val="24"/>
              </w:rPr>
            </w:pPr>
            <w:r>
              <w:rPr>
                <w:rFonts w:ascii="Times New Roman"/>
                <w:sz w:val="24"/>
              </w:rPr>
              <w:t>18</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35"/>
              <w:spacing w:before="41"/>
              <w:ind w:left="857" w:right="846"/>
              <w:jc w:val="center"/>
              <w:rPr>
                <w:sz w:val="24"/>
              </w:rPr>
            </w:pPr>
            <w:r>
              <w:rPr>
                <w:sz w:val="24"/>
              </w:rPr>
              <w:t>程序设计入门</w:t>
            </w:r>
          </w:p>
        </w:tc>
        <w:tc>
          <w:tcPr>
            <w:tcW w:w="627" w:type="dxa"/>
          </w:tcPr>
          <w:p>
            <w:pPr>
              <w:pStyle w:val="35"/>
              <w:spacing w:before="55"/>
              <w:ind w:right="183"/>
              <w:jc w:val="right"/>
              <w:rPr>
                <w:rFonts w:ascii="Times New Roman"/>
                <w:sz w:val="24"/>
              </w:rPr>
            </w:pPr>
            <w:r>
              <w:rPr>
                <w:rFonts w:ascii="Times New Roman"/>
                <w:sz w:val="24"/>
              </w:rPr>
              <w:t>12</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35"/>
              <w:spacing w:before="42"/>
              <w:ind w:left="857" w:right="846"/>
              <w:jc w:val="center"/>
              <w:rPr>
                <w:sz w:val="24"/>
              </w:rPr>
            </w:pPr>
            <w:r>
              <w:rPr>
                <w:sz w:val="24"/>
              </w:rPr>
              <w:t>数字媒体技术应用</w:t>
            </w:r>
          </w:p>
        </w:tc>
        <w:tc>
          <w:tcPr>
            <w:tcW w:w="627" w:type="dxa"/>
          </w:tcPr>
          <w:p>
            <w:pPr>
              <w:pStyle w:val="35"/>
              <w:spacing w:before="55"/>
              <w:ind w:right="183"/>
              <w:jc w:val="right"/>
              <w:rPr>
                <w:rFonts w:ascii="Times New Roman"/>
                <w:sz w:val="24"/>
              </w:rPr>
            </w:pPr>
            <w:r>
              <w:rPr>
                <w:rFonts w:ascii="Times New Roman"/>
                <w:sz w:val="24"/>
              </w:rPr>
              <w:t>16</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35"/>
              <w:spacing w:before="40"/>
              <w:ind w:left="857" w:right="846"/>
              <w:jc w:val="center"/>
              <w:rPr>
                <w:sz w:val="24"/>
              </w:rPr>
            </w:pPr>
            <w:r>
              <w:rPr>
                <w:sz w:val="24"/>
              </w:rPr>
              <w:t>信息安全基础</w:t>
            </w:r>
          </w:p>
        </w:tc>
        <w:tc>
          <w:tcPr>
            <w:tcW w:w="627" w:type="dxa"/>
          </w:tcPr>
          <w:p>
            <w:pPr>
              <w:pStyle w:val="35"/>
              <w:spacing w:before="56"/>
              <w:ind w:right="243"/>
              <w:jc w:val="right"/>
              <w:rPr>
                <w:rFonts w:ascii="Times New Roman"/>
                <w:sz w:val="24"/>
              </w:rPr>
            </w:pPr>
            <w:r>
              <w:rPr>
                <w:rFonts w:ascii="Times New Roman"/>
                <w:sz w:val="24"/>
              </w:rPr>
              <w:t>6</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35"/>
              <w:spacing w:before="79" w:line="289" w:lineRule="exact"/>
              <w:ind w:left="857" w:right="846"/>
              <w:jc w:val="center"/>
              <w:rPr>
                <w:sz w:val="24"/>
              </w:rPr>
            </w:pPr>
            <w:r>
              <w:rPr>
                <w:sz w:val="24"/>
              </w:rPr>
              <w:t>人工智能初步</w:t>
            </w:r>
          </w:p>
        </w:tc>
        <w:tc>
          <w:tcPr>
            <w:tcW w:w="627" w:type="dxa"/>
          </w:tcPr>
          <w:p>
            <w:pPr>
              <w:pStyle w:val="35"/>
              <w:spacing w:before="94" w:line="273" w:lineRule="exact"/>
              <w:ind w:right="243"/>
              <w:jc w:val="right"/>
              <w:rPr>
                <w:rFonts w:ascii="Times New Roman"/>
                <w:sz w:val="24"/>
              </w:rPr>
            </w:pPr>
            <w:r>
              <w:rPr>
                <w:rFonts w:ascii="Times New Roman"/>
                <w:sz w:val="24"/>
              </w:rPr>
              <w:t>4</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restart"/>
          </w:tcPr>
          <w:p>
            <w:pPr>
              <w:pStyle w:val="35"/>
              <w:spacing w:before="4" w:line="310" w:lineRule="atLeast"/>
              <w:ind w:left="143" w:right="135"/>
              <w:rPr>
                <w:sz w:val="24"/>
              </w:rPr>
            </w:pPr>
            <w:r>
              <w:rPr>
                <w:sz w:val="24"/>
              </w:rPr>
              <w:t>拓展模块</w:t>
            </w:r>
          </w:p>
        </w:tc>
        <w:tc>
          <w:tcPr>
            <w:tcW w:w="4154" w:type="dxa"/>
          </w:tcPr>
          <w:p>
            <w:pPr>
              <w:pStyle w:val="35"/>
              <w:spacing w:before="2" w:line="290" w:lineRule="exact"/>
              <w:ind w:left="857" w:right="846"/>
              <w:jc w:val="center"/>
              <w:rPr>
                <w:sz w:val="24"/>
              </w:rPr>
            </w:pPr>
            <w:r>
              <w:rPr>
                <w:sz w:val="24"/>
              </w:rPr>
              <w:t>计算机与移动终端维护</w:t>
            </w:r>
          </w:p>
        </w:tc>
        <w:tc>
          <w:tcPr>
            <w:tcW w:w="627" w:type="dxa"/>
          </w:tcPr>
          <w:p>
            <w:pPr>
              <w:pStyle w:val="35"/>
              <w:rPr>
                <w:rFonts w:ascii="Times New Roman"/>
                <w:sz w:val="22"/>
              </w:rPr>
            </w:pPr>
          </w:p>
        </w:tc>
        <w:tc>
          <w:tcPr>
            <w:tcW w:w="731" w:type="dxa"/>
            <w:vMerge w:val="restart"/>
          </w:tcPr>
          <w:p>
            <w:pPr>
              <w:pStyle w:val="35"/>
              <w:spacing w:before="179"/>
              <w:ind w:left="243"/>
              <w:rPr>
                <w:rFonts w:ascii="Times New Roman"/>
                <w:sz w:val="24"/>
              </w:rPr>
            </w:pPr>
            <w:r>
              <w:rPr>
                <w:rFonts w:ascii="Times New Roman"/>
                <w:sz w:val="24"/>
              </w:rPr>
              <w:t>36</w:t>
            </w: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35"/>
              <w:spacing w:before="2" w:line="290" w:lineRule="exact"/>
              <w:ind w:left="857" w:right="846"/>
              <w:jc w:val="center"/>
              <w:rPr>
                <w:sz w:val="24"/>
              </w:rPr>
            </w:pPr>
            <w:r>
              <w:rPr>
                <w:sz w:val="24"/>
              </w:rPr>
              <w:t>小型网络系统搭建</w:t>
            </w:r>
          </w:p>
        </w:tc>
        <w:tc>
          <w:tcPr>
            <w:tcW w:w="627" w:type="dxa"/>
          </w:tcPr>
          <w:p>
            <w:pPr>
              <w:pStyle w:val="35"/>
              <w:rPr>
                <w:rFonts w:ascii="Times New Roman"/>
                <w:sz w:val="22"/>
              </w:rPr>
            </w:pP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8" w:hRule="atLeast"/>
          <w:jc w:val="center"/>
        </w:trPr>
        <w:tc>
          <w:tcPr>
            <w:tcW w:w="1268" w:type="dxa"/>
            <w:vMerge w:val="continue"/>
            <w:tcBorders>
              <w:top w:val="nil"/>
            </w:tcBorders>
          </w:tcPr>
          <w:p>
            <w:pPr>
              <w:rPr>
                <w:sz w:val="2"/>
                <w:szCs w:val="2"/>
              </w:rPr>
            </w:pPr>
          </w:p>
        </w:tc>
        <w:tc>
          <w:tcPr>
            <w:tcW w:w="1706" w:type="dxa"/>
            <w:gridSpan w:val="2"/>
          </w:tcPr>
          <w:p>
            <w:pPr>
              <w:pStyle w:val="35"/>
              <w:rPr>
                <w:rFonts w:ascii="黑体"/>
                <w:sz w:val="24"/>
              </w:rPr>
            </w:pPr>
          </w:p>
          <w:p>
            <w:pPr>
              <w:pStyle w:val="35"/>
              <w:spacing w:before="164"/>
              <w:ind w:left="373"/>
              <w:rPr>
                <w:sz w:val="24"/>
              </w:rPr>
            </w:pPr>
            <w:r>
              <w:rPr>
                <w:sz w:val="24"/>
              </w:rPr>
              <w:t>教学要求</w:t>
            </w:r>
          </w:p>
        </w:tc>
        <w:tc>
          <w:tcPr>
            <w:tcW w:w="6377" w:type="dxa"/>
            <w:gridSpan w:val="4"/>
          </w:tcPr>
          <w:p>
            <w:pPr>
              <w:pStyle w:val="35"/>
              <w:numPr>
                <w:ilvl w:val="0"/>
                <w:numId w:val="14"/>
              </w:numPr>
              <w:tabs>
                <w:tab w:val="left" w:pos="949"/>
              </w:tabs>
              <w:spacing w:before="4" w:after="0" w:line="240" w:lineRule="auto"/>
              <w:ind w:left="948" w:right="0" w:hanging="362"/>
              <w:jc w:val="left"/>
              <w:rPr>
                <w:sz w:val="24"/>
              </w:rPr>
            </w:pPr>
            <w:r>
              <w:rPr>
                <w:spacing w:val="-1"/>
                <w:sz w:val="24"/>
              </w:rPr>
              <w:t>坚持立德树人，聚焦核心素养。</w:t>
            </w:r>
          </w:p>
          <w:p>
            <w:pPr>
              <w:pStyle w:val="35"/>
              <w:numPr>
                <w:ilvl w:val="0"/>
                <w:numId w:val="14"/>
              </w:numPr>
              <w:tabs>
                <w:tab w:val="left" w:pos="949"/>
              </w:tabs>
              <w:spacing w:before="4" w:after="0" w:line="240" w:lineRule="auto"/>
              <w:ind w:left="948" w:right="0" w:hanging="362"/>
              <w:jc w:val="left"/>
              <w:rPr>
                <w:sz w:val="24"/>
              </w:rPr>
            </w:pPr>
            <w:r>
              <w:rPr>
                <w:spacing w:val="-1"/>
                <w:sz w:val="24"/>
              </w:rPr>
              <w:t>立足岗位需求，培养信息能力。</w:t>
            </w:r>
          </w:p>
          <w:p>
            <w:pPr>
              <w:pStyle w:val="35"/>
              <w:numPr>
                <w:ilvl w:val="0"/>
                <w:numId w:val="14"/>
              </w:numPr>
              <w:tabs>
                <w:tab w:val="left" w:pos="949"/>
              </w:tabs>
              <w:spacing w:before="5" w:after="0" w:line="240" w:lineRule="auto"/>
              <w:ind w:left="948" w:right="0" w:hanging="362"/>
              <w:jc w:val="left"/>
              <w:rPr>
                <w:sz w:val="24"/>
              </w:rPr>
            </w:pPr>
            <w:r>
              <w:rPr>
                <w:sz w:val="24"/>
              </w:rPr>
              <w:t>体现职业教育特点，注重实跳技能训练。</w:t>
            </w:r>
          </w:p>
          <w:p>
            <w:pPr>
              <w:pStyle w:val="35"/>
              <w:numPr>
                <w:ilvl w:val="0"/>
                <w:numId w:val="14"/>
              </w:numPr>
              <w:tabs>
                <w:tab w:val="left" w:pos="949"/>
              </w:tabs>
              <w:spacing w:before="4" w:after="0" w:line="288" w:lineRule="exact"/>
              <w:ind w:left="948" w:right="0" w:hanging="362"/>
              <w:jc w:val="left"/>
              <w:rPr>
                <w:sz w:val="24"/>
              </w:rPr>
            </w:pPr>
            <w:r>
              <w:rPr>
                <w:sz w:val="24"/>
              </w:rPr>
              <w:t>创设数字化学习情境，强化自主学习与创新能力。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shd w:val="clear" w:color="auto" w:fill="D7D7D7"/>
          </w:tcPr>
          <w:p>
            <w:pPr>
              <w:pStyle w:val="35"/>
              <w:spacing w:before="3" w:line="288" w:lineRule="exact"/>
              <w:ind w:left="153"/>
              <w:rPr>
                <w:sz w:val="24"/>
              </w:rPr>
            </w:pPr>
            <w:r>
              <w:rPr>
                <w:sz w:val="24"/>
              </w:rPr>
              <w:t>课程名称</w:t>
            </w:r>
          </w:p>
        </w:tc>
        <w:tc>
          <w:tcPr>
            <w:tcW w:w="1706" w:type="dxa"/>
            <w:gridSpan w:val="2"/>
            <w:shd w:val="clear" w:color="auto" w:fill="D7D7D7"/>
          </w:tcPr>
          <w:p>
            <w:pPr>
              <w:pStyle w:val="35"/>
              <w:spacing w:before="3" w:line="288" w:lineRule="exact"/>
              <w:ind w:left="133"/>
              <w:rPr>
                <w:sz w:val="24"/>
              </w:rPr>
            </w:pPr>
            <w:r>
              <w:rPr>
                <w:sz w:val="24"/>
              </w:rPr>
              <w:t>学科核心素养</w:t>
            </w:r>
          </w:p>
        </w:tc>
        <w:tc>
          <w:tcPr>
            <w:tcW w:w="6377" w:type="dxa"/>
            <w:gridSpan w:val="4"/>
            <w:shd w:val="clear" w:color="auto" w:fill="D7D7D7"/>
          </w:tcPr>
          <w:p>
            <w:pPr>
              <w:pStyle w:val="35"/>
              <w:spacing w:before="3" w:line="288" w:lineRule="exact"/>
              <w:ind w:left="1508"/>
              <w:rPr>
                <w:sz w:val="24"/>
              </w:rPr>
            </w:pPr>
            <w:r>
              <w:rPr>
                <w:sz w:val="24"/>
              </w:rPr>
              <w:t>运动能力、健康行为和体育精神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18" w:hRule="atLeast"/>
          <w:jc w:val="center"/>
        </w:trPr>
        <w:tc>
          <w:tcPr>
            <w:tcW w:w="1268" w:type="dxa"/>
          </w:tcPr>
          <w:p>
            <w:pPr>
              <w:pStyle w:val="35"/>
              <w:rPr>
                <w:rFonts w:ascii="黑体"/>
                <w:sz w:val="24"/>
              </w:rPr>
            </w:pPr>
          </w:p>
          <w:p>
            <w:pPr>
              <w:pStyle w:val="35"/>
              <w:rPr>
                <w:rFonts w:ascii="黑体"/>
                <w:sz w:val="24"/>
              </w:rPr>
            </w:pPr>
          </w:p>
          <w:p>
            <w:pPr>
              <w:pStyle w:val="35"/>
              <w:rPr>
                <w:rFonts w:ascii="黑体"/>
                <w:sz w:val="24"/>
              </w:rPr>
            </w:pPr>
          </w:p>
          <w:p>
            <w:pPr>
              <w:pStyle w:val="35"/>
              <w:spacing w:before="12"/>
              <w:rPr>
                <w:rFonts w:ascii="黑体"/>
                <w:sz w:val="32"/>
              </w:rPr>
            </w:pPr>
          </w:p>
          <w:p>
            <w:pPr>
              <w:pStyle w:val="35"/>
              <w:spacing w:line="242" w:lineRule="auto"/>
              <w:ind w:left="393" w:right="382"/>
              <w:jc w:val="center"/>
              <w:rPr>
                <w:sz w:val="24"/>
              </w:rPr>
            </w:pPr>
            <w:r>
              <w:rPr>
                <w:spacing w:val="-9"/>
                <w:sz w:val="24"/>
              </w:rPr>
              <w:t>体育</w:t>
            </w:r>
            <w:r>
              <w:rPr>
                <w:sz w:val="24"/>
              </w:rPr>
              <w:t xml:space="preserve">与 </w:t>
            </w:r>
            <w:r>
              <w:rPr>
                <w:spacing w:val="-9"/>
                <w:sz w:val="24"/>
              </w:rPr>
              <w:t>健康</w:t>
            </w:r>
          </w:p>
        </w:tc>
        <w:tc>
          <w:tcPr>
            <w:tcW w:w="1706" w:type="dxa"/>
            <w:gridSpan w:val="2"/>
          </w:tcPr>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spacing w:before="3"/>
              <w:rPr>
                <w:rFonts w:ascii="黑体"/>
                <w:sz w:val="33"/>
              </w:rPr>
            </w:pPr>
          </w:p>
          <w:p>
            <w:pPr>
              <w:pStyle w:val="35"/>
              <w:spacing w:before="1"/>
              <w:ind w:left="373"/>
              <w:rPr>
                <w:sz w:val="24"/>
              </w:rPr>
            </w:pPr>
            <w:r>
              <w:rPr>
                <w:sz w:val="24"/>
              </w:rPr>
              <w:t>课程目标</w:t>
            </w:r>
          </w:p>
        </w:tc>
        <w:tc>
          <w:tcPr>
            <w:tcW w:w="6377" w:type="dxa"/>
            <w:gridSpan w:val="4"/>
          </w:tcPr>
          <w:p>
            <w:pPr>
              <w:pStyle w:val="35"/>
              <w:spacing w:before="97" w:line="242" w:lineRule="auto"/>
              <w:ind w:left="107" w:right="17" w:firstLine="480"/>
              <w:rPr>
                <w:sz w:val="24"/>
              </w:rPr>
            </w:pPr>
            <w:r>
              <w:rPr>
                <w:sz w:val="24"/>
              </w:rPr>
              <w:t xml:space="preserve">中等职业学校体育与健康课程要落实立德树人的根本 </w:t>
            </w:r>
            <w:r>
              <w:rPr>
                <w:spacing w:val="-9"/>
                <w:sz w:val="24"/>
              </w:rPr>
              <w:t>任务，以体育人，增强学生体质。通过学习本课程，学生能</w:t>
            </w:r>
            <w:r>
              <w:rPr>
                <w:spacing w:val="-14"/>
                <w:sz w:val="24"/>
              </w:rPr>
              <w:t>够喜爱并积极参与体育运动，享受体育运动的乐趣；学会锻</w:t>
            </w:r>
            <w:r>
              <w:rPr>
                <w:spacing w:val="-20"/>
                <w:sz w:val="24"/>
              </w:rPr>
              <w:t xml:space="preserve">炼身体的科学方法，掌握 </w:t>
            </w:r>
            <w:r>
              <w:rPr>
                <w:rFonts w:ascii="Times New Roman" w:eastAsia="Times New Roman"/>
                <w:sz w:val="24"/>
              </w:rPr>
              <w:t>1~2</w:t>
            </w:r>
            <w:r>
              <w:rPr>
                <w:rFonts w:ascii="Times New Roman" w:eastAsia="Times New Roman"/>
                <w:spacing w:val="2"/>
                <w:sz w:val="24"/>
              </w:rPr>
              <w:t xml:space="preserve"> </w:t>
            </w:r>
            <w:r>
              <w:rPr>
                <w:spacing w:val="-6"/>
                <w:sz w:val="24"/>
              </w:rPr>
              <w:t>项体育运动技能，提升体育运</w:t>
            </w:r>
            <w:r>
              <w:rPr>
                <w:spacing w:val="-10"/>
                <w:sz w:val="24"/>
              </w:rPr>
              <w:t>动能力，提高职业体能水平；树立健康观念，掌握健康知识</w:t>
            </w:r>
            <w:r>
              <w:rPr>
                <w:spacing w:val="-11"/>
                <w:sz w:val="24"/>
              </w:rPr>
              <w:t xml:space="preserve">和与职业相关的健康安全知识，形成健康文明的生活方式； </w:t>
            </w:r>
            <w:r>
              <w:rPr>
                <w:spacing w:val="-5"/>
                <w:sz w:val="24"/>
              </w:rPr>
              <w:t>遵守体育道德规范和行为准则，发扬体育精神，塑造良好的</w:t>
            </w:r>
            <w:r>
              <w:rPr>
                <w:spacing w:val="-10"/>
                <w:sz w:val="24"/>
              </w:rPr>
              <w:t>体育品格，增强责任意识、规则意识和团队意识。帮助学生</w:t>
            </w:r>
            <w:r>
              <w:rPr>
                <w:spacing w:val="-11"/>
                <w:sz w:val="24"/>
              </w:rPr>
              <w:t xml:space="preserve">在体育锻炼中享受乐趣、增强体质、健全人格、锤炼意志， </w:t>
            </w:r>
            <w:r>
              <w:rPr>
                <w:spacing w:val="-9"/>
                <w:sz w:val="24"/>
              </w:rPr>
              <w:t>使学生在运动能力、健康行为和体育精神三方面获得全面发展。</w:t>
            </w:r>
          </w:p>
        </w:tc>
      </w:tr>
    </w:tbl>
    <w:p>
      <w:pPr>
        <w:spacing w:after="0" w:line="242" w:lineRule="auto"/>
        <w:rPr>
          <w:sz w:val="24"/>
        </w:rPr>
        <w:sectPr>
          <w:footerReference r:id="rId8" w:type="default"/>
          <w:pgSz w:w="11910" w:h="16840"/>
          <w:pgMar w:top="1440" w:right="1800" w:bottom="1440" w:left="1800" w:header="0" w:footer="1095" w:gutter="0"/>
          <w:pgBorders>
            <w:top w:val="none" w:sz="0" w:space="0"/>
            <w:left w:val="none" w:sz="0" w:space="0"/>
            <w:bottom w:val="none" w:sz="0" w:space="0"/>
            <w:right w:val="none" w:sz="0" w:space="0"/>
          </w:pgBorders>
          <w:cols w:space="720" w:num="1"/>
        </w:sectPr>
      </w:pPr>
    </w:p>
    <w:tbl>
      <w:tblPr>
        <w:tblStyle w:val="16"/>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68"/>
        <w:gridCol w:w="935"/>
        <w:gridCol w:w="771"/>
        <w:gridCol w:w="934"/>
        <w:gridCol w:w="3220"/>
        <w:gridCol w:w="615"/>
        <w:gridCol w:w="652"/>
        <w:gridCol w:w="91"/>
        <w:gridCol w:w="8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restart"/>
          </w:tcPr>
          <w:p>
            <w:pPr>
              <w:pStyle w:val="35"/>
              <w:rPr>
                <w:rFonts w:ascii="Times New Roman"/>
                <w:sz w:val="22"/>
              </w:rPr>
            </w:pPr>
          </w:p>
        </w:tc>
        <w:tc>
          <w:tcPr>
            <w:tcW w:w="935" w:type="dxa"/>
            <w:vMerge w:val="restart"/>
          </w:tcPr>
          <w:p>
            <w:pPr>
              <w:pStyle w:val="35"/>
              <w:rPr>
                <w:rFonts w:ascii="黑体"/>
                <w:sz w:val="24"/>
              </w:rPr>
            </w:pPr>
          </w:p>
          <w:p>
            <w:pPr>
              <w:pStyle w:val="35"/>
              <w:rPr>
                <w:rFonts w:ascii="黑体"/>
                <w:sz w:val="24"/>
              </w:rPr>
            </w:pPr>
          </w:p>
          <w:p>
            <w:pPr>
              <w:pStyle w:val="35"/>
              <w:spacing w:before="12"/>
              <w:rPr>
                <w:rFonts w:ascii="黑体"/>
                <w:sz w:val="23"/>
              </w:rPr>
            </w:pPr>
          </w:p>
          <w:p>
            <w:pPr>
              <w:pStyle w:val="35"/>
              <w:spacing w:line="242" w:lineRule="auto"/>
              <w:ind w:left="226" w:right="216"/>
              <w:rPr>
                <w:sz w:val="24"/>
              </w:rPr>
            </w:pPr>
            <w:r>
              <w:rPr>
                <w:sz w:val="24"/>
              </w:rPr>
              <w:t>主要内容</w:t>
            </w:r>
          </w:p>
        </w:tc>
        <w:tc>
          <w:tcPr>
            <w:tcW w:w="771" w:type="dxa"/>
            <w:vMerge w:val="restart"/>
          </w:tcPr>
          <w:p>
            <w:pPr>
              <w:pStyle w:val="35"/>
              <w:rPr>
                <w:rFonts w:ascii="黑体"/>
                <w:sz w:val="24"/>
              </w:rPr>
            </w:pPr>
          </w:p>
          <w:p>
            <w:pPr>
              <w:pStyle w:val="35"/>
              <w:spacing w:before="11"/>
              <w:rPr>
                <w:rFonts w:ascii="黑体"/>
                <w:sz w:val="22"/>
              </w:rPr>
            </w:pPr>
          </w:p>
          <w:p>
            <w:pPr>
              <w:pStyle w:val="35"/>
              <w:spacing w:line="242" w:lineRule="auto"/>
              <w:ind w:left="143" w:right="135"/>
              <w:rPr>
                <w:sz w:val="24"/>
              </w:rPr>
            </w:pPr>
            <w:r>
              <w:rPr>
                <w:sz w:val="24"/>
              </w:rPr>
              <w:t>基础模块</w:t>
            </w:r>
          </w:p>
        </w:tc>
        <w:tc>
          <w:tcPr>
            <w:tcW w:w="934" w:type="dxa"/>
            <w:vMerge w:val="restart"/>
          </w:tcPr>
          <w:p>
            <w:pPr>
              <w:pStyle w:val="35"/>
              <w:spacing w:before="4"/>
              <w:rPr>
                <w:rFonts w:ascii="黑体"/>
                <w:sz w:val="34"/>
              </w:rPr>
            </w:pPr>
          </w:p>
          <w:p>
            <w:pPr>
              <w:pStyle w:val="35"/>
              <w:ind w:left="227"/>
              <w:rPr>
                <w:sz w:val="24"/>
              </w:rPr>
            </w:pPr>
            <w:r>
              <w:rPr>
                <w:sz w:val="24"/>
              </w:rPr>
              <w:t>体能</w:t>
            </w:r>
          </w:p>
        </w:tc>
        <w:tc>
          <w:tcPr>
            <w:tcW w:w="3835" w:type="dxa"/>
            <w:gridSpan w:val="2"/>
          </w:tcPr>
          <w:p>
            <w:pPr>
              <w:pStyle w:val="35"/>
              <w:spacing w:before="41"/>
              <w:ind w:left="1671"/>
              <w:rPr>
                <w:sz w:val="24"/>
              </w:rPr>
            </w:pPr>
            <w:r>
              <w:rPr>
                <w:sz w:val="24"/>
              </w:rPr>
              <w:t>一般体能</w:t>
            </w:r>
          </w:p>
        </w:tc>
        <w:tc>
          <w:tcPr>
            <w:tcW w:w="652" w:type="dxa"/>
            <w:vMerge w:val="restart"/>
          </w:tcPr>
          <w:p>
            <w:pPr>
              <w:pStyle w:val="35"/>
              <w:spacing w:before="5"/>
              <w:rPr>
                <w:rFonts w:ascii="黑体"/>
                <w:sz w:val="35"/>
              </w:rPr>
            </w:pPr>
          </w:p>
          <w:p>
            <w:pPr>
              <w:pStyle w:val="35"/>
              <w:ind w:left="200"/>
              <w:rPr>
                <w:rFonts w:ascii="Times New Roman"/>
                <w:sz w:val="24"/>
              </w:rPr>
            </w:pPr>
            <w:r>
              <w:rPr>
                <w:rFonts w:ascii="Times New Roman"/>
                <w:sz w:val="24"/>
              </w:rPr>
              <w:t>36</w:t>
            </w:r>
          </w:p>
        </w:tc>
        <w:tc>
          <w:tcPr>
            <w:tcW w:w="956" w:type="dxa"/>
            <w:gridSpan w:val="2"/>
            <w:vMerge w:val="restart"/>
          </w:tcPr>
          <w:p>
            <w:pPr>
              <w:pStyle w:val="35"/>
              <w:rPr>
                <w:rFonts w:ascii="黑体"/>
                <w:sz w:val="26"/>
              </w:rPr>
            </w:pPr>
          </w:p>
          <w:p>
            <w:pPr>
              <w:pStyle w:val="35"/>
              <w:rPr>
                <w:rFonts w:ascii="黑体"/>
                <w:sz w:val="26"/>
              </w:rPr>
            </w:pPr>
          </w:p>
          <w:p>
            <w:pPr>
              <w:pStyle w:val="35"/>
              <w:spacing w:before="2"/>
              <w:rPr>
                <w:rFonts w:ascii="黑体"/>
                <w:sz w:val="33"/>
              </w:rPr>
            </w:pPr>
          </w:p>
          <w:p>
            <w:pPr>
              <w:pStyle w:val="35"/>
              <w:spacing w:before="1"/>
              <w:ind w:left="297"/>
              <w:rPr>
                <w:rFonts w:hint="default" w:ascii="Times New Roman" w:eastAsia="宋体"/>
                <w:sz w:val="24"/>
                <w:lang w:val="en-US" w:eastAsia="zh-CN"/>
              </w:rPr>
            </w:pPr>
            <w:r>
              <w:rPr>
                <w:rFonts w:hint="eastAsia" w:ascii="Times New Roman"/>
                <w:sz w:val="24"/>
                <w:lang w:val="en-US" w:eastAsia="zh-CN"/>
              </w:rPr>
              <w:t>180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934" w:type="dxa"/>
            <w:vMerge w:val="continue"/>
            <w:tcBorders>
              <w:top w:val="nil"/>
            </w:tcBorders>
          </w:tcPr>
          <w:p>
            <w:pPr>
              <w:rPr>
                <w:sz w:val="2"/>
                <w:szCs w:val="2"/>
              </w:rPr>
            </w:pPr>
          </w:p>
        </w:tc>
        <w:tc>
          <w:tcPr>
            <w:tcW w:w="3835" w:type="dxa"/>
            <w:gridSpan w:val="2"/>
          </w:tcPr>
          <w:p>
            <w:pPr>
              <w:pStyle w:val="35"/>
              <w:spacing w:before="42"/>
              <w:ind w:left="1671"/>
              <w:rPr>
                <w:sz w:val="24"/>
              </w:rPr>
            </w:pPr>
            <w:r>
              <w:rPr>
                <w:sz w:val="24"/>
              </w:rPr>
              <w:t>专项体能</w:t>
            </w:r>
          </w:p>
        </w:tc>
        <w:tc>
          <w:tcPr>
            <w:tcW w:w="652" w:type="dxa"/>
            <w:vMerge w:val="continue"/>
            <w:tcBorders>
              <w:top w:val="nil"/>
            </w:tcBorders>
          </w:tcPr>
          <w:p>
            <w:pPr>
              <w:rPr>
                <w:sz w:val="2"/>
                <w:szCs w:val="2"/>
              </w:rPr>
            </w:pPr>
          </w:p>
        </w:tc>
        <w:tc>
          <w:tcPr>
            <w:tcW w:w="956" w:type="dxa"/>
            <w:gridSpan w:val="2"/>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934" w:type="dxa"/>
            <w:vMerge w:val="continue"/>
            <w:tcBorders>
              <w:top w:val="nil"/>
            </w:tcBorders>
          </w:tcPr>
          <w:p>
            <w:pPr>
              <w:rPr>
                <w:sz w:val="2"/>
                <w:szCs w:val="2"/>
              </w:rPr>
            </w:pPr>
          </w:p>
        </w:tc>
        <w:tc>
          <w:tcPr>
            <w:tcW w:w="3835" w:type="dxa"/>
            <w:gridSpan w:val="2"/>
          </w:tcPr>
          <w:p>
            <w:pPr>
              <w:pStyle w:val="35"/>
              <w:spacing w:before="40"/>
              <w:ind w:left="1671"/>
              <w:rPr>
                <w:sz w:val="24"/>
              </w:rPr>
            </w:pPr>
            <w:r>
              <w:rPr>
                <w:sz w:val="24"/>
              </w:rPr>
              <w:t>职业体能</w:t>
            </w:r>
          </w:p>
        </w:tc>
        <w:tc>
          <w:tcPr>
            <w:tcW w:w="652" w:type="dxa"/>
            <w:vMerge w:val="continue"/>
            <w:tcBorders>
              <w:top w:val="nil"/>
            </w:tcBorders>
          </w:tcPr>
          <w:p>
            <w:pPr>
              <w:rPr>
                <w:sz w:val="2"/>
                <w:szCs w:val="2"/>
              </w:rPr>
            </w:pPr>
          </w:p>
        </w:tc>
        <w:tc>
          <w:tcPr>
            <w:tcW w:w="956" w:type="dxa"/>
            <w:gridSpan w:val="2"/>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934" w:type="dxa"/>
          </w:tcPr>
          <w:p>
            <w:pPr>
              <w:pStyle w:val="35"/>
              <w:spacing w:before="2"/>
              <w:ind w:left="227"/>
              <w:rPr>
                <w:sz w:val="24"/>
              </w:rPr>
            </w:pPr>
            <w:r>
              <w:rPr>
                <w:sz w:val="24"/>
              </w:rPr>
              <w:t>健康</w:t>
            </w:r>
          </w:p>
          <w:p>
            <w:pPr>
              <w:pStyle w:val="35"/>
              <w:spacing w:before="4" w:line="290" w:lineRule="exact"/>
              <w:ind w:left="227"/>
              <w:rPr>
                <w:sz w:val="24"/>
              </w:rPr>
            </w:pPr>
            <w:r>
              <w:rPr>
                <w:sz w:val="24"/>
              </w:rPr>
              <w:t>教育</w:t>
            </w:r>
          </w:p>
        </w:tc>
        <w:tc>
          <w:tcPr>
            <w:tcW w:w="3835" w:type="dxa"/>
            <w:gridSpan w:val="2"/>
          </w:tcPr>
          <w:p>
            <w:pPr>
              <w:pStyle w:val="35"/>
              <w:spacing w:before="174"/>
              <w:ind w:left="477"/>
              <w:jc w:val="center"/>
              <w:rPr>
                <w:rFonts w:ascii="Times New Roman"/>
                <w:sz w:val="24"/>
              </w:rPr>
            </w:pPr>
            <w:r>
              <w:rPr>
                <w:rFonts w:ascii="Times New Roman"/>
                <w:sz w:val="24"/>
              </w:rPr>
              <w:t>/</w:t>
            </w:r>
          </w:p>
        </w:tc>
        <w:tc>
          <w:tcPr>
            <w:tcW w:w="652" w:type="dxa"/>
          </w:tcPr>
          <w:p>
            <w:pPr>
              <w:pStyle w:val="35"/>
              <w:spacing w:before="174"/>
              <w:ind w:left="200"/>
              <w:rPr>
                <w:rFonts w:ascii="Times New Roman"/>
                <w:sz w:val="24"/>
              </w:rPr>
            </w:pPr>
            <w:r>
              <w:rPr>
                <w:rFonts w:ascii="Times New Roman"/>
                <w:sz w:val="24"/>
              </w:rPr>
              <w:t>18</w:t>
            </w:r>
          </w:p>
        </w:tc>
        <w:tc>
          <w:tcPr>
            <w:tcW w:w="956" w:type="dxa"/>
            <w:gridSpan w:val="2"/>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restart"/>
          </w:tcPr>
          <w:p>
            <w:pPr>
              <w:pStyle w:val="35"/>
              <w:spacing w:before="6" w:line="310" w:lineRule="atLeast"/>
              <w:ind w:left="143" w:right="135"/>
              <w:rPr>
                <w:sz w:val="24"/>
              </w:rPr>
            </w:pPr>
            <w:r>
              <w:rPr>
                <w:sz w:val="24"/>
              </w:rPr>
              <w:t>拓展模块</w:t>
            </w:r>
          </w:p>
        </w:tc>
        <w:tc>
          <w:tcPr>
            <w:tcW w:w="4769" w:type="dxa"/>
            <w:gridSpan w:val="3"/>
          </w:tcPr>
          <w:p>
            <w:pPr>
              <w:pStyle w:val="35"/>
              <w:spacing w:before="4" w:line="288" w:lineRule="exact"/>
              <w:ind w:left="1997" w:right="1521"/>
              <w:jc w:val="center"/>
              <w:rPr>
                <w:sz w:val="24"/>
              </w:rPr>
            </w:pPr>
            <w:r>
              <w:rPr>
                <w:sz w:val="24"/>
              </w:rPr>
              <w:t>球类运动</w:t>
            </w:r>
          </w:p>
        </w:tc>
        <w:tc>
          <w:tcPr>
            <w:tcW w:w="652" w:type="dxa"/>
          </w:tcPr>
          <w:p>
            <w:pPr>
              <w:pStyle w:val="35"/>
              <w:spacing w:before="17" w:line="274" w:lineRule="exact"/>
              <w:ind w:left="200"/>
              <w:rPr>
                <w:rFonts w:hint="default" w:ascii="Times New Roman" w:eastAsia="宋体"/>
                <w:sz w:val="24"/>
                <w:lang w:val="en-US" w:eastAsia="zh-CN"/>
              </w:rPr>
            </w:pPr>
            <w:r>
              <w:rPr>
                <w:rFonts w:hint="eastAsia" w:ascii="Times New Roman"/>
                <w:sz w:val="24"/>
                <w:lang w:val="en-US" w:eastAsia="zh-CN"/>
              </w:rPr>
              <w:t>63</w:t>
            </w:r>
          </w:p>
        </w:tc>
        <w:tc>
          <w:tcPr>
            <w:tcW w:w="956" w:type="dxa"/>
            <w:gridSpan w:val="2"/>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69" w:type="dxa"/>
            <w:gridSpan w:val="3"/>
          </w:tcPr>
          <w:p>
            <w:pPr>
              <w:pStyle w:val="35"/>
              <w:spacing w:before="3" w:line="288" w:lineRule="exact"/>
              <w:ind w:left="1997" w:right="1521"/>
              <w:jc w:val="center"/>
              <w:rPr>
                <w:sz w:val="24"/>
              </w:rPr>
            </w:pPr>
            <w:r>
              <w:rPr>
                <w:sz w:val="24"/>
              </w:rPr>
              <w:t>田径类运动</w:t>
            </w:r>
          </w:p>
        </w:tc>
        <w:tc>
          <w:tcPr>
            <w:tcW w:w="652" w:type="dxa"/>
          </w:tcPr>
          <w:p>
            <w:pPr>
              <w:pStyle w:val="35"/>
              <w:spacing w:before="17" w:line="275" w:lineRule="exact"/>
              <w:ind w:left="200"/>
              <w:rPr>
                <w:rFonts w:hint="default" w:ascii="Times New Roman" w:eastAsia="宋体"/>
                <w:sz w:val="24"/>
                <w:lang w:val="en-US" w:eastAsia="zh-CN"/>
              </w:rPr>
            </w:pPr>
            <w:r>
              <w:rPr>
                <w:rFonts w:hint="eastAsia" w:ascii="Times New Roman"/>
                <w:sz w:val="24"/>
                <w:lang w:val="en-US" w:eastAsia="zh-CN"/>
              </w:rPr>
              <w:t>63</w:t>
            </w:r>
          </w:p>
        </w:tc>
        <w:tc>
          <w:tcPr>
            <w:tcW w:w="956" w:type="dxa"/>
            <w:gridSpan w:val="2"/>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60" w:hRule="atLeast"/>
          <w:jc w:val="center"/>
        </w:trPr>
        <w:tc>
          <w:tcPr>
            <w:tcW w:w="1268" w:type="dxa"/>
            <w:vMerge w:val="continue"/>
            <w:tcBorders>
              <w:top w:val="nil"/>
            </w:tcBorders>
          </w:tcPr>
          <w:p>
            <w:pPr>
              <w:rPr>
                <w:sz w:val="2"/>
                <w:szCs w:val="2"/>
              </w:rPr>
            </w:pPr>
          </w:p>
        </w:tc>
        <w:tc>
          <w:tcPr>
            <w:tcW w:w="1706" w:type="dxa"/>
            <w:gridSpan w:val="2"/>
          </w:tcPr>
          <w:p>
            <w:pPr>
              <w:pStyle w:val="35"/>
              <w:rPr>
                <w:rFonts w:ascii="黑体"/>
                <w:sz w:val="24"/>
              </w:rPr>
            </w:pPr>
          </w:p>
          <w:p>
            <w:pPr>
              <w:pStyle w:val="35"/>
              <w:spacing w:before="12"/>
              <w:rPr>
                <w:rFonts w:ascii="黑体"/>
                <w:sz w:val="24"/>
              </w:rPr>
            </w:pPr>
          </w:p>
          <w:p>
            <w:pPr>
              <w:pStyle w:val="35"/>
              <w:ind w:left="373"/>
              <w:rPr>
                <w:sz w:val="24"/>
              </w:rPr>
            </w:pPr>
            <w:r>
              <w:rPr>
                <w:sz w:val="24"/>
              </w:rPr>
              <w:t>教学要求</w:t>
            </w:r>
          </w:p>
        </w:tc>
        <w:tc>
          <w:tcPr>
            <w:tcW w:w="6377" w:type="dxa"/>
            <w:gridSpan w:val="6"/>
          </w:tcPr>
          <w:p>
            <w:pPr>
              <w:pStyle w:val="35"/>
              <w:numPr>
                <w:ilvl w:val="0"/>
                <w:numId w:val="15"/>
              </w:numPr>
              <w:tabs>
                <w:tab w:val="left" w:pos="949"/>
              </w:tabs>
              <w:spacing w:before="3" w:after="0" w:line="240" w:lineRule="auto"/>
              <w:ind w:left="948" w:right="0" w:hanging="362"/>
              <w:jc w:val="left"/>
              <w:rPr>
                <w:sz w:val="24"/>
              </w:rPr>
            </w:pPr>
            <w:r>
              <w:rPr>
                <w:sz w:val="24"/>
              </w:rPr>
              <w:t>坚持立德树人，发挥体育独特的育人功能。</w:t>
            </w:r>
          </w:p>
          <w:p>
            <w:pPr>
              <w:pStyle w:val="35"/>
              <w:numPr>
                <w:ilvl w:val="0"/>
                <w:numId w:val="15"/>
              </w:numPr>
              <w:tabs>
                <w:tab w:val="left" w:pos="949"/>
              </w:tabs>
              <w:spacing w:before="4" w:after="0" w:line="240" w:lineRule="auto"/>
              <w:ind w:left="948" w:right="0" w:hanging="362"/>
              <w:jc w:val="left"/>
              <w:rPr>
                <w:sz w:val="24"/>
              </w:rPr>
            </w:pPr>
            <w:r>
              <w:rPr>
                <w:sz w:val="24"/>
              </w:rPr>
              <w:t>遵循体育教学规律，提高学生运动能力。</w:t>
            </w:r>
          </w:p>
          <w:p>
            <w:pPr>
              <w:pStyle w:val="35"/>
              <w:numPr>
                <w:ilvl w:val="0"/>
                <w:numId w:val="15"/>
              </w:numPr>
              <w:tabs>
                <w:tab w:val="left" w:pos="949"/>
              </w:tabs>
              <w:spacing w:before="5" w:after="0" w:line="240" w:lineRule="auto"/>
              <w:ind w:left="948" w:right="0" w:hanging="362"/>
              <w:jc w:val="left"/>
              <w:rPr>
                <w:sz w:val="24"/>
              </w:rPr>
            </w:pPr>
            <w:r>
              <w:rPr>
                <w:sz w:val="24"/>
              </w:rPr>
              <w:t>把握课程结构，注重教学的整体设计。</w:t>
            </w:r>
          </w:p>
          <w:p>
            <w:pPr>
              <w:pStyle w:val="35"/>
              <w:numPr>
                <w:ilvl w:val="0"/>
                <w:numId w:val="15"/>
              </w:numPr>
              <w:tabs>
                <w:tab w:val="left" w:pos="949"/>
              </w:tabs>
              <w:spacing w:before="4" w:after="0" w:line="240" w:lineRule="auto"/>
              <w:ind w:left="948" w:right="0" w:hanging="362"/>
              <w:jc w:val="left"/>
              <w:rPr>
                <w:sz w:val="24"/>
              </w:rPr>
            </w:pPr>
            <w:r>
              <w:rPr>
                <w:spacing w:val="-1"/>
                <w:sz w:val="24"/>
              </w:rPr>
              <w:t>强化职业教育特色，提高体能教学实践针对性。</w:t>
            </w:r>
          </w:p>
          <w:p>
            <w:pPr>
              <w:pStyle w:val="35"/>
              <w:numPr>
                <w:ilvl w:val="0"/>
                <w:numId w:val="15"/>
              </w:numPr>
              <w:tabs>
                <w:tab w:val="left" w:pos="949"/>
              </w:tabs>
              <w:spacing w:before="5" w:after="0" w:line="289" w:lineRule="exact"/>
              <w:ind w:left="948" w:right="0" w:hanging="362"/>
              <w:jc w:val="left"/>
              <w:rPr>
                <w:sz w:val="24"/>
              </w:rPr>
            </w:pPr>
            <w:r>
              <w:rPr>
                <w:spacing w:val="-1"/>
                <w:sz w:val="24"/>
              </w:rPr>
              <w:t>倡导多元的学习方式，培养学生自主学习能力。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268" w:type="dxa"/>
            <w:shd w:val="clear" w:color="auto" w:fill="D7D7D7"/>
          </w:tcPr>
          <w:p>
            <w:pPr>
              <w:pStyle w:val="35"/>
              <w:spacing w:before="3" w:line="289" w:lineRule="exact"/>
              <w:ind w:left="153"/>
              <w:rPr>
                <w:sz w:val="24"/>
              </w:rPr>
            </w:pPr>
            <w:r>
              <w:rPr>
                <w:sz w:val="24"/>
              </w:rPr>
              <w:t>课程名称</w:t>
            </w:r>
          </w:p>
        </w:tc>
        <w:tc>
          <w:tcPr>
            <w:tcW w:w="1706" w:type="dxa"/>
            <w:gridSpan w:val="2"/>
            <w:shd w:val="clear" w:color="auto" w:fill="D7D7D7"/>
          </w:tcPr>
          <w:p>
            <w:pPr>
              <w:pStyle w:val="35"/>
              <w:spacing w:before="3" w:line="289" w:lineRule="exact"/>
              <w:ind w:left="133"/>
              <w:rPr>
                <w:sz w:val="24"/>
              </w:rPr>
            </w:pPr>
            <w:r>
              <w:rPr>
                <w:sz w:val="24"/>
              </w:rPr>
              <w:t>学科核心素养</w:t>
            </w:r>
          </w:p>
        </w:tc>
        <w:tc>
          <w:tcPr>
            <w:tcW w:w="6377" w:type="dxa"/>
            <w:gridSpan w:val="6"/>
            <w:shd w:val="clear" w:color="auto" w:fill="D7D7D7"/>
          </w:tcPr>
          <w:p>
            <w:pPr>
              <w:pStyle w:val="35"/>
              <w:spacing w:before="3" w:line="289" w:lineRule="exact"/>
              <w:ind w:left="1068" w:right="1058"/>
              <w:jc w:val="center"/>
              <w:rPr>
                <w:sz w:val="24"/>
              </w:rPr>
            </w:pPr>
            <w:r>
              <w:rPr>
                <w:sz w:val="24"/>
              </w:rPr>
              <w:t>艺术感知 审美判断 创意表达 文化理解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29" w:hRule="atLeast"/>
          <w:jc w:val="center"/>
        </w:trPr>
        <w:tc>
          <w:tcPr>
            <w:tcW w:w="1268" w:type="dxa"/>
            <w:vMerge w:val="restart"/>
          </w:tcPr>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spacing w:before="5"/>
              <w:rPr>
                <w:rFonts w:ascii="黑体"/>
                <w:sz w:val="28"/>
              </w:rPr>
            </w:pPr>
          </w:p>
          <w:p>
            <w:pPr>
              <w:pStyle w:val="35"/>
              <w:ind w:left="393"/>
              <w:rPr>
                <w:sz w:val="24"/>
              </w:rPr>
            </w:pPr>
            <w:r>
              <w:rPr>
                <w:sz w:val="24"/>
              </w:rPr>
              <w:t>艺术</w:t>
            </w:r>
          </w:p>
        </w:tc>
        <w:tc>
          <w:tcPr>
            <w:tcW w:w="1706" w:type="dxa"/>
            <w:gridSpan w:val="2"/>
          </w:tcPr>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rPr>
                <w:rFonts w:ascii="黑体"/>
                <w:sz w:val="24"/>
              </w:rPr>
            </w:pPr>
          </w:p>
          <w:p>
            <w:pPr>
              <w:pStyle w:val="35"/>
              <w:spacing w:before="3"/>
              <w:rPr>
                <w:rFonts w:ascii="黑体"/>
                <w:sz w:val="20"/>
              </w:rPr>
            </w:pPr>
          </w:p>
          <w:p>
            <w:pPr>
              <w:pStyle w:val="35"/>
              <w:ind w:left="373"/>
              <w:rPr>
                <w:sz w:val="24"/>
              </w:rPr>
            </w:pPr>
            <w:r>
              <w:rPr>
                <w:sz w:val="24"/>
              </w:rPr>
              <w:t>课程目标</w:t>
            </w:r>
          </w:p>
        </w:tc>
        <w:tc>
          <w:tcPr>
            <w:tcW w:w="6377" w:type="dxa"/>
            <w:gridSpan w:val="6"/>
          </w:tcPr>
          <w:p>
            <w:pPr>
              <w:pStyle w:val="35"/>
              <w:spacing w:before="12"/>
              <w:rPr>
                <w:rFonts w:ascii="黑体"/>
                <w:sz w:val="29"/>
              </w:rPr>
            </w:pPr>
          </w:p>
          <w:p>
            <w:pPr>
              <w:pStyle w:val="35"/>
              <w:spacing w:line="242" w:lineRule="auto"/>
              <w:ind w:left="107" w:right="-29" w:firstLine="480"/>
              <w:rPr>
                <w:sz w:val="24"/>
              </w:rPr>
            </w:pPr>
            <w:r>
              <w:rPr>
                <w:spacing w:val="-9"/>
                <w:sz w:val="24"/>
              </w:rPr>
              <w:t>通过课程学习，参与艺术实践活动，掌握必备的艺术知</w:t>
            </w:r>
            <w:r>
              <w:rPr>
                <w:spacing w:val="-18"/>
                <w:sz w:val="24"/>
              </w:rPr>
              <w:t xml:space="preserve">识和表现技能。运用观赏、体验、联系、比较、讨论等方法， </w:t>
            </w:r>
            <w:r>
              <w:rPr>
                <w:spacing w:val="-19"/>
                <w:sz w:val="24"/>
              </w:rPr>
              <w:t>感受艺术作品的形象及情感表现，识别不同艺术的表现特征和风格特点，体会不同地域、不同时代艺术的风釆。</w:t>
            </w:r>
          </w:p>
          <w:p>
            <w:pPr>
              <w:pStyle w:val="35"/>
              <w:spacing w:before="6" w:line="242" w:lineRule="auto"/>
              <w:ind w:left="107" w:right="17" w:firstLine="480"/>
              <w:rPr>
                <w:sz w:val="24"/>
              </w:rPr>
            </w:pPr>
            <w:r>
              <w:rPr>
                <w:spacing w:val="-9"/>
                <w:sz w:val="24"/>
              </w:rPr>
              <w:t>结合艺术情境，依据艺术原理和其他知识对艺术作品和</w:t>
            </w:r>
            <w:r>
              <w:rPr>
                <w:spacing w:val="-13"/>
                <w:sz w:val="24"/>
              </w:rPr>
              <w:t>现实中的审美对象进行描述、分析、解释和判断，丰富审美</w:t>
            </w:r>
            <w:r>
              <w:rPr>
                <w:spacing w:val="-14"/>
                <w:sz w:val="24"/>
              </w:rPr>
              <w:t xml:space="preserve">经验，增强审美理解，提高审美判断能力，陶冶道德情操， </w:t>
            </w:r>
            <w:r>
              <w:rPr>
                <w:sz w:val="24"/>
              </w:rPr>
              <w:t>塑造美好心灵，形成健康的审美情趣。</w:t>
            </w:r>
          </w:p>
          <w:p>
            <w:pPr>
              <w:pStyle w:val="35"/>
              <w:spacing w:before="6" w:line="242" w:lineRule="auto"/>
              <w:ind w:left="107" w:right="97" w:firstLine="480"/>
              <w:jc w:val="both"/>
              <w:rPr>
                <w:sz w:val="24"/>
              </w:rPr>
            </w:pPr>
            <w:r>
              <w:rPr>
                <w:spacing w:val="-7"/>
                <w:sz w:val="24"/>
              </w:rPr>
              <w:t>根据一个主题或一项任务，运用特定媒介、材料和艺术</w:t>
            </w:r>
            <w:r>
              <w:rPr>
                <w:spacing w:val="-6"/>
                <w:sz w:val="24"/>
              </w:rPr>
              <w:t>表现手段或方法进行创意表达，尝试解决学习、工作和生活</w:t>
            </w:r>
            <w:r>
              <w:rPr>
                <w:sz w:val="24"/>
              </w:rPr>
              <w:t>中的问题，美化生活，具有创新意识与表现能力。</w:t>
            </w:r>
          </w:p>
          <w:p>
            <w:pPr>
              <w:pStyle w:val="35"/>
              <w:spacing w:before="4" w:line="242" w:lineRule="auto"/>
              <w:ind w:left="107" w:right="-29" w:firstLine="480"/>
              <w:rPr>
                <w:sz w:val="24"/>
              </w:rPr>
            </w:pPr>
            <w:r>
              <w:rPr>
                <w:sz w:val="24"/>
              </w:rPr>
              <w:t xml:space="preserve">从文化的角度分析和理解作品，认识文化与艺术的关 </w:t>
            </w:r>
            <w:r>
              <w:rPr>
                <w:spacing w:val="-9"/>
                <w:sz w:val="24"/>
              </w:rPr>
              <w:t>系。了解中国文化的源远流长和博大精深，热爱中华优秀文</w:t>
            </w:r>
            <w:r>
              <w:rPr>
                <w:spacing w:val="-16"/>
                <w:sz w:val="24"/>
              </w:rPr>
              <w:t>化，增进文化认同，坚定文化自信，尊重人类文化的多样性。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restart"/>
          </w:tcPr>
          <w:p>
            <w:pPr>
              <w:pStyle w:val="35"/>
              <w:spacing w:before="83" w:line="242" w:lineRule="auto"/>
              <w:ind w:left="226" w:right="216"/>
              <w:rPr>
                <w:sz w:val="24"/>
              </w:rPr>
            </w:pPr>
            <w:r>
              <w:rPr>
                <w:sz w:val="24"/>
              </w:rPr>
              <w:t>主要内容</w:t>
            </w:r>
          </w:p>
        </w:tc>
        <w:tc>
          <w:tcPr>
            <w:tcW w:w="771" w:type="dxa"/>
            <w:vMerge w:val="restart"/>
          </w:tcPr>
          <w:p>
            <w:pPr>
              <w:pStyle w:val="35"/>
              <w:spacing w:before="83" w:line="242" w:lineRule="auto"/>
              <w:ind w:left="143" w:right="135"/>
              <w:rPr>
                <w:sz w:val="24"/>
              </w:rPr>
            </w:pPr>
            <w:r>
              <w:rPr>
                <w:sz w:val="24"/>
              </w:rPr>
              <w:t>基础模块</w:t>
            </w:r>
          </w:p>
        </w:tc>
        <w:tc>
          <w:tcPr>
            <w:tcW w:w="4154" w:type="dxa"/>
            <w:gridSpan w:val="2"/>
          </w:tcPr>
          <w:p>
            <w:pPr>
              <w:pStyle w:val="35"/>
              <w:spacing w:before="40"/>
              <w:ind w:left="1237"/>
              <w:rPr>
                <w:sz w:val="24"/>
              </w:rPr>
            </w:pPr>
            <w:r>
              <w:rPr>
                <w:sz w:val="24"/>
              </w:rPr>
              <w:t>音乐鉴赏与实践</w:t>
            </w:r>
          </w:p>
        </w:tc>
        <w:tc>
          <w:tcPr>
            <w:tcW w:w="615" w:type="dxa"/>
          </w:tcPr>
          <w:p>
            <w:pPr>
              <w:pStyle w:val="35"/>
              <w:spacing w:before="56"/>
              <w:ind w:left="191"/>
              <w:rPr>
                <w:rFonts w:ascii="Times New Roman"/>
                <w:sz w:val="24"/>
              </w:rPr>
            </w:pPr>
            <w:r>
              <w:rPr>
                <w:rFonts w:ascii="Times New Roman"/>
                <w:sz w:val="24"/>
              </w:rPr>
              <w:t>18</w:t>
            </w:r>
          </w:p>
        </w:tc>
        <w:tc>
          <w:tcPr>
            <w:tcW w:w="743" w:type="dxa"/>
            <w:gridSpan w:val="2"/>
            <w:vMerge w:val="restart"/>
          </w:tcPr>
          <w:p>
            <w:pPr>
              <w:pStyle w:val="35"/>
              <w:spacing w:before="11"/>
              <w:rPr>
                <w:rFonts w:ascii="黑体"/>
                <w:sz w:val="19"/>
              </w:rPr>
            </w:pPr>
          </w:p>
          <w:p>
            <w:pPr>
              <w:pStyle w:val="35"/>
              <w:spacing w:before="1"/>
              <w:ind w:left="255"/>
              <w:rPr>
                <w:rFonts w:ascii="Times New Roman"/>
                <w:sz w:val="24"/>
              </w:rPr>
            </w:pPr>
            <w:r>
              <w:rPr>
                <w:rFonts w:ascii="Times New Roman"/>
                <w:sz w:val="24"/>
              </w:rPr>
              <w:t>36</w:t>
            </w:r>
          </w:p>
        </w:tc>
        <w:tc>
          <w:tcPr>
            <w:tcW w:w="865" w:type="dxa"/>
            <w:vMerge w:val="restart"/>
          </w:tcPr>
          <w:p>
            <w:pPr>
              <w:pStyle w:val="35"/>
              <w:spacing w:before="11"/>
              <w:rPr>
                <w:rFonts w:ascii="黑体"/>
                <w:sz w:val="19"/>
              </w:rPr>
            </w:pPr>
          </w:p>
          <w:p>
            <w:pPr>
              <w:pStyle w:val="35"/>
              <w:spacing w:before="1"/>
              <w:ind w:left="291" w:right="283"/>
              <w:jc w:val="center"/>
              <w:rPr>
                <w:rFonts w:ascii="Times New Roman"/>
                <w:sz w:val="24"/>
              </w:rPr>
            </w:pPr>
            <w:r>
              <w:rPr>
                <w:rFonts w:ascii="Times New Roman"/>
                <w:sz w:val="24"/>
              </w:rPr>
              <w:t>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gridSpan w:val="2"/>
          </w:tcPr>
          <w:p>
            <w:pPr>
              <w:pStyle w:val="35"/>
              <w:spacing w:before="40"/>
              <w:ind w:left="1237"/>
              <w:rPr>
                <w:sz w:val="24"/>
              </w:rPr>
            </w:pPr>
            <w:r>
              <w:rPr>
                <w:sz w:val="24"/>
              </w:rPr>
              <w:t>美术鉴赏与实践</w:t>
            </w:r>
          </w:p>
        </w:tc>
        <w:tc>
          <w:tcPr>
            <w:tcW w:w="615" w:type="dxa"/>
          </w:tcPr>
          <w:p>
            <w:pPr>
              <w:pStyle w:val="35"/>
              <w:spacing w:before="56"/>
              <w:ind w:left="191"/>
              <w:rPr>
                <w:rFonts w:ascii="Times New Roman"/>
                <w:sz w:val="24"/>
              </w:rPr>
            </w:pPr>
            <w:r>
              <w:rPr>
                <w:rFonts w:ascii="Times New Roman"/>
                <w:sz w:val="24"/>
              </w:rPr>
              <w:t>18</w:t>
            </w:r>
          </w:p>
        </w:tc>
        <w:tc>
          <w:tcPr>
            <w:tcW w:w="743" w:type="dxa"/>
            <w:gridSpan w:val="2"/>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7" w:hRule="atLeast"/>
          <w:jc w:val="center"/>
        </w:trPr>
        <w:tc>
          <w:tcPr>
            <w:tcW w:w="1268" w:type="dxa"/>
            <w:vMerge w:val="continue"/>
            <w:tcBorders>
              <w:top w:val="nil"/>
            </w:tcBorders>
          </w:tcPr>
          <w:p>
            <w:pPr>
              <w:rPr>
                <w:sz w:val="2"/>
                <w:szCs w:val="2"/>
              </w:rPr>
            </w:pPr>
          </w:p>
        </w:tc>
        <w:tc>
          <w:tcPr>
            <w:tcW w:w="1706" w:type="dxa"/>
            <w:gridSpan w:val="2"/>
          </w:tcPr>
          <w:p>
            <w:pPr>
              <w:pStyle w:val="35"/>
              <w:rPr>
                <w:rFonts w:ascii="黑体"/>
                <w:sz w:val="24"/>
              </w:rPr>
            </w:pPr>
          </w:p>
          <w:p>
            <w:pPr>
              <w:pStyle w:val="35"/>
              <w:spacing w:before="163"/>
              <w:ind w:left="373"/>
              <w:rPr>
                <w:sz w:val="24"/>
              </w:rPr>
            </w:pPr>
            <w:r>
              <w:rPr>
                <w:sz w:val="24"/>
              </w:rPr>
              <w:t>教学要求</w:t>
            </w:r>
          </w:p>
        </w:tc>
        <w:tc>
          <w:tcPr>
            <w:tcW w:w="6377" w:type="dxa"/>
            <w:gridSpan w:val="6"/>
          </w:tcPr>
          <w:p>
            <w:pPr>
              <w:pStyle w:val="35"/>
              <w:numPr>
                <w:ilvl w:val="0"/>
                <w:numId w:val="16"/>
              </w:numPr>
              <w:tabs>
                <w:tab w:val="left" w:pos="949"/>
              </w:tabs>
              <w:spacing w:before="2" w:after="0" w:line="240" w:lineRule="auto"/>
              <w:ind w:left="948" w:right="0" w:hanging="362"/>
              <w:jc w:val="left"/>
              <w:rPr>
                <w:sz w:val="24"/>
              </w:rPr>
            </w:pPr>
            <w:r>
              <w:rPr>
                <w:spacing w:val="-1"/>
                <w:sz w:val="24"/>
              </w:rPr>
              <w:t>准确理解艺术学科核心素养，科学制定教学目标。</w:t>
            </w:r>
          </w:p>
          <w:p>
            <w:pPr>
              <w:pStyle w:val="35"/>
              <w:numPr>
                <w:ilvl w:val="0"/>
                <w:numId w:val="16"/>
              </w:numPr>
              <w:tabs>
                <w:tab w:val="left" w:pos="949"/>
              </w:tabs>
              <w:spacing w:before="5" w:after="0" w:line="240" w:lineRule="auto"/>
              <w:ind w:left="948" w:right="0" w:hanging="362"/>
              <w:jc w:val="left"/>
              <w:rPr>
                <w:sz w:val="24"/>
              </w:rPr>
            </w:pPr>
            <w:r>
              <w:rPr>
                <w:spacing w:val="-1"/>
                <w:sz w:val="24"/>
              </w:rPr>
              <w:t>深入分析艺术课程结构内容，加强课程衔接整合。</w:t>
            </w:r>
          </w:p>
          <w:p>
            <w:pPr>
              <w:pStyle w:val="35"/>
              <w:numPr>
                <w:ilvl w:val="0"/>
                <w:numId w:val="16"/>
              </w:numPr>
              <w:tabs>
                <w:tab w:val="left" w:pos="949"/>
              </w:tabs>
              <w:spacing w:before="4" w:after="0" w:line="240" w:lineRule="auto"/>
              <w:ind w:left="948" w:right="0" w:hanging="362"/>
              <w:jc w:val="left"/>
              <w:rPr>
                <w:sz w:val="24"/>
              </w:rPr>
            </w:pPr>
            <w:r>
              <w:rPr>
                <w:sz w:val="24"/>
              </w:rPr>
              <w:t>遵循身心发展和学习规律，精心设计组织教学。</w:t>
            </w:r>
          </w:p>
          <w:p>
            <w:pPr>
              <w:pStyle w:val="35"/>
              <w:numPr>
                <w:ilvl w:val="0"/>
                <w:numId w:val="16"/>
              </w:numPr>
              <w:tabs>
                <w:tab w:val="left" w:pos="949"/>
              </w:tabs>
              <w:spacing w:before="5" w:after="0" w:line="289" w:lineRule="exact"/>
              <w:ind w:left="948" w:right="0" w:hanging="362"/>
              <w:jc w:val="left"/>
              <w:rPr>
                <w:sz w:val="24"/>
              </w:rPr>
            </w:pPr>
            <w:r>
              <w:rPr>
                <w:sz w:val="24"/>
              </w:rPr>
              <w:t>积极适应学生职业发展需要，体现职业教育特色。</w:t>
            </w:r>
          </w:p>
        </w:tc>
      </w:tr>
    </w:tbl>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jc w:val="both"/>
        <w:textAlignment w:val="auto"/>
        <w:rPr>
          <w:rFonts w:hint="eastAsia" w:cs="宋体"/>
          <w:b/>
          <w:bCs/>
          <w:sz w:val="28"/>
          <w:szCs w:val="28"/>
          <w:lang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jc w:val="both"/>
        <w:textAlignment w:val="auto"/>
        <w:rPr>
          <w:rFonts w:hint="eastAsia" w:cs="宋体"/>
          <w:b/>
          <w:bCs/>
          <w:sz w:val="28"/>
          <w:szCs w:val="28"/>
          <w:lang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jc w:val="both"/>
        <w:textAlignment w:val="auto"/>
        <w:rPr>
          <w:rFonts w:hint="eastAsia" w:cs="宋体"/>
          <w:b/>
          <w:bCs/>
          <w:sz w:val="28"/>
          <w:szCs w:val="28"/>
          <w:lang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jc w:val="both"/>
        <w:textAlignment w:val="auto"/>
        <w:rPr>
          <w:rFonts w:hint="eastAsia" w:cs="宋体"/>
          <w:b/>
          <w:bCs/>
          <w:sz w:val="28"/>
          <w:szCs w:val="28"/>
          <w:lang w:eastAsia="zh-CN"/>
        </w:rPr>
      </w:pPr>
    </w:p>
    <w:p>
      <w:pPr>
        <w:spacing w:line="440" w:lineRule="exact"/>
        <w:rPr>
          <w:rFonts w:hint="eastAsia" w:ascii="宋体" w:hAnsi="宋体" w:eastAsia="宋体" w:cs="宋体"/>
          <w:b/>
          <w:bCs/>
          <w:kern w:val="0"/>
          <w:sz w:val="28"/>
          <w:szCs w:val="28"/>
          <w:lang w:val="zh-CN" w:eastAsia="zh-CN" w:bidi="zh-CN"/>
        </w:rPr>
      </w:pPr>
    </w:p>
    <w:p>
      <w:pPr>
        <w:widowControl/>
        <w:shd w:val="clear" w:color="auto" w:fill="FFFFFF"/>
        <w:spacing w:line="555" w:lineRule="atLeast"/>
        <w:jc w:val="left"/>
        <w:rPr>
          <w:rFonts w:cs="Tahoma" w:asciiTheme="minorEastAsia" w:hAnsiTheme="minorEastAsia"/>
          <w:kern w:val="0"/>
          <w:sz w:val="24"/>
          <w:szCs w:val="24"/>
        </w:rPr>
      </w:pPr>
    </w:p>
    <w:p>
      <w:pPr>
        <w:widowControl/>
        <w:shd w:val="clear" w:color="auto" w:fill="FFFFFF"/>
        <w:spacing w:line="555" w:lineRule="atLeast"/>
        <w:jc w:val="left"/>
        <w:rPr>
          <w:rFonts w:cs="Tahoma" w:asciiTheme="minorEastAsia" w:hAnsiTheme="minorEastAsia"/>
          <w:kern w:val="0"/>
          <w:sz w:val="24"/>
          <w:szCs w:val="24"/>
        </w:rPr>
      </w:pP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（二）专业（技能）课程</w:t>
      </w:r>
    </w:p>
    <w:p>
      <w:pPr>
        <w:autoSpaceDE w:val="0"/>
        <w:autoSpaceDN w:val="0"/>
        <w:ind w:firstLine="560" w:firstLineChars="200"/>
        <w:jc w:val="left"/>
        <w:rPr>
          <w:rFonts w:hint="eastAsia" w:ascii="宋体" w:hAnsi="宋体" w:eastAsia="宋体" w:cs="宋体"/>
          <w:kern w:val="0"/>
          <w:sz w:val="28"/>
          <w:szCs w:val="28"/>
          <w:lang w:val="zh-CN" w:bidi="zh-CN"/>
        </w:rPr>
      </w:pPr>
      <w:r>
        <w:rPr>
          <w:rFonts w:hint="eastAsia" w:ascii="宋体" w:hAnsi="宋体" w:eastAsia="宋体" w:cs="宋体"/>
          <w:kern w:val="0"/>
          <w:sz w:val="28"/>
          <w:szCs w:val="28"/>
          <w:lang w:val="zh-CN" w:bidi="zh-CN"/>
        </w:rPr>
        <w:t>专业技能课程包括专业核心课程和专业方向课程。专业核心课程是针对处于该专业课程核心地位、需要系统学习的相关知识、技术技能而必修的基础性课程；专业方向课程是针对具体的专业技能方向所需的相关知识、技术技能而设置的核心课程。</w:t>
      </w:r>
    </w:p>
    <w:p>
      <w:pPr>
        <w:autoSpaceDE w:val="0"/>
        <w:autoSpaceDN w:val="0"/>
        <w:ind w:firstLine="562" w:firstLineChars="200"/>
        <w:jc w:val="left"/>
        <w:rPr>
          <w:rFonts w:hint="eastAsia" w:ascii="宋体" w:hAnsi="宋体" w:eastAsia="宋体" w:cs="宋体"/>
          <w:b/>
          <w:bCs/>
          <w:kern w:val="0"/>
          <w:sz w:val="28"/>
          <w:szCs w:val="28"/>
          <w:lang w:val="zh-CN" w:bidi="zh-CN"/>
        </w:rPr>
      </w:pPr>
      <w:r>
        <w:rPr>
          <w:rFonts w:hint="eastAsia" w:ascii="宋体" w:hAnsi="宋体" w:eastAsia="宋体" w:cs="宋体"/>
          <w:b/>
          <w:bCs/>
          <w:kern w:val="0"/>
          <w:sz w:val="28"/>
          <w:szCs w:val="28"/>
          <w:lang w:val="zh-CN" w:bidi="zh-CN"/>
        </w:rPr>
        <w:t>1.专业核心课</w:t>
      </w:r>
    </w:p>
    <w:p>
      <w:pPr>
        <w:autoSpaceDE w:val="0"/>
        <w:autoSpaceDN w:val="0"/>
        <w:ind w:firstLine="560" w:firstLineChars="200"/>
        <w:jc w:val="left"/>
        <w:rPr>
          <w:rFonts w:hint="eastAsia" w:ascii="宋体" w:hAnsi="宋体" w:eastAsia="宋体" w:cs="宋体"/>
          <w:kern w:val="0"/>
          <w:sz w:val="28"/>
          <w:szCs w:val="28"/>
          <w:lang w:val="zh-CN" w:bidi="zh-CN"/>
        </w:rPr>
      </w:pPr>
      <w:r>
        <w:rPr>
          <w:rFonts w:hint="eastAsia" w:ascii="宋体" w:hAnsi="宋体" w:eastAsia="宋体" w:cs="宋体"/>
          <w:kern w:val="0"/>
          <w:sz w:val="28"/>
          <w:szCs w:val="28"/>
          <w:lang w:val="zh-CN" w:bidi="zh-CN"/>
        </w:rPr>
        <w:t>主要开设面民航基础知识、民航服务与沟通、民航商务运输、民航旅客运输、空乘服务实务、民航服务礼仪、民航英语，共7门课程，36学分，648学时。</w:t>
      </w:r>
    </w:p>
    <w:tbl>
      <w:tblPr>
        <w:tblStyle w:val="16"/>
        <w:tblW w:w="86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7"/>
        <w:gridCol w:w="2482"/>
        <w:gridCol w:w="2116"/>
        <w:gridCol w:w="2482"/>
        <w:gridCol w:w="7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97" w:type="dxa"/>
            <w:vAlign w:val="center"/>
          </w:tcPr>
          <w:p>
            <w:pPr>
              <w:pStyle w:val="35"/>
              <w:spacing w:line="360" w:lineRule="exact"/>
              <w:jc w:val="center"/>
              <w:rPr>
                <w:rFonts w:hint="eastAsia" w:ascii="宋体" w:hAnsi="宋体" w:eastAsia="宋体" w:cs="宋体"/>
                <w:b/>
                <w:kern w:val="0"/>
                <w:sz w:val="24"/>
                <w:szCs w:val="24"/>
              </w:rPr>
            </w:pPr>
            <w:r>
              <w:rPr>
                <w:rFonts w:hint="eastAsia" w:ascii="宋体" w:hAnsi="宋体" w:eastAsia="宋体" w:cs="宋体"/>
                <w:b/>
                <w:kern w:val="0"/>
                <w:sz w:val="24"/>
                <w:szCs w:val="24"/>
              </w:rPr>
              <w:t>课程名称</w:t>
            </w:r>
          </w:p>
        </w:tc>
        <w:tc>
          <w:tcPr>
            <w:tcW w:w="2482" w:type="dxa"/>
            <w:vAlign w:val="center"/>
          </w:tcPr>
          <w:p>
            <w:pPr>
              <w:pStyle w:val="35"/>
              <w:spacing w:line="360" w:lineRule="exact"/>
              <w:jc w:val="center"/>
              <w:rPr>
                <w:rFonts w:hint="eastAsia" w:ascii="宋体" w:hAnsi="宋体" w:eastAsia="宋体" w:cs="宋体"/>
                <w:b/>
                <w:kern w:val="0"/>
                <w:sz w:val="24"/>
                <w:szCs w:val="24"/>
              </w:rPr>
            </w:pPr>
            <w:r>
              <w:rPr>
                <w:rFonts w:hint="eastAsia" w:ascii="宋体" w:hAnsi="宋体" w:eastAsia="宋体" w:cs="宋体"/>
                <w:b/>
                <w:kern w:val="0"/>
                <w:sz w:val="24"/>
                <w:szCs w:val="24"/>
              </w:rPr>
              <w:t>课程目标</w:t>
            </w:r>
          </w:p>
        </w:tc>
        <w:tc>
          <w:tcPr>
            <w:tcW w:w="2116" w:type="dxa"/>
            <w:vAlign w:val="center"/>
          </w:tcPr>
          <w:p>
            <w:pPr>
              <w:pStyle w:val="35"/>
              <w:spacing w:line="360" w:lineRule="exact"/>
              <w:jc w:val="center"/>
              <w:rPr>
                <w:rFonts w:hint="eastAsia" w:ascii="宋体" w:hAnsi="宋体" w:eastAsia="宋体" w:cs="宋体"/>
                <w:b/>
                <w:kern w:val="0"/>
                <w:sz w:val="24"/>
                <w:szCs w:val="24"/>
              </w:rPr>
            </w:pPr>
            <w:r>
              <w:rPr>
                <w:rFonts w:hint="eastAsia" w:ascii="宋体" w:hAnsi="宋体" w:eastAsia="宋体" w:cs="宋体"/>
                <w:b/>
                <w:kern w:val="0"/>
                <w:sz w:val="24"/>
                <w:szCs w:val="24"/>
              </w:rPr>
              <w:t>主要内容</w:t>
            </w:r>
          </w:p>
        </w:tc>
        <w:tc>
          <w:tcPr>
            <w:tcW w:w="2482" w:type="dxa"/>
            <w:vAlign w:val="center"/>
          </w:tcPr>
          <w:p>
            <w:pPr>
              <w:pStyle w:val="35"/>
              <w:spacing w:line="360" w:lineRule="exact"/>
              <w:jc w:val="center"/>
              <w:rPr>
                <w:rFonts w:hint="eastAsia" w:ascii="宋体" w:hAnsi="宋体" w:eastAsia="宋体" w:cs="宋体"/>
                <w:b/>
                <w:kern w:val="0"/>
                <w:sz w:val="24"/>
                <w:szCs w:val="24"/>
              </w:rPr>
            </w:pPr>
            <w:r>
              <w:rPr>
                <w:rFonts w:hint="eastAsia" w:ascii="宋体" w:hAnsi="宋体" w:eastAsia="宋体" w:cs="宋体"/>
                <w:b/>
                <w:kern w:val="0"/>
                <w:sz w:val="24"/>
                <w:szCs w:val="24"/>
              </w:rPr>
              <w:t>教学要求</w:t>
            </w:r>
          </w:p>
        </w:tc>
        <w:tc>
          <w:tcPr>
            <w:tcW w:w="798" w:type="dxa"/>
            <w:vAlign w:val="center"/>
          </w:tcPr>
          <w:p>
            <w:pPr>
              <w:pStyle w:val="35"/>
              <w:spacing w:line="360" w:lineRule="exact"/>
              <w:jc w:val="center"/>
              <w:rPr>
                <w:rFonts w:hint="default" w:ascii="宋体" w:hAnsi="宋体" w:eastAsia="宋体" w:cs="宋体"/>
                <w:b/>
                <w:kern w:val="0"/>
                <w:sz w:val="24"/>
                <w:szCs w:val="24"/>
                <w:lang w:val="en-US" w:eastAsia="zh-CN"/>
              </w:rPr>
            </w:pPr>
            <w:r>
              <w:rPr>
                <w:rFonts w:hint="eastAsia" w:cs="宋体"/>
                <w:b/>
                <w:kern w:val="0"/>
                <w:sz w:val="24"/>
                <w:szCs w:val="24"/>
                <w:lang w:val="en-US" w:eastAsia="zh-CN"/>
              </w:rPr>
              <w:t>参考学时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jc w:val="center"/>
        </w:trPr>
        <w:tc>
          <w:tcPr>
            <w:tcW w:w="797" w:type="dxa"/>
            <w:vAlign w:val="center"/>
          </w:tcPr>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民航基础知识</w:t>
            </w:r>
          </w:p>
        </w:tc>
        <w:tc>
          <w:tcPr>
            <w:tcW w:w="2482" w:type="dxa"/>
            <w:vAlign w:val="center"/>
          </w:tcPr>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本课程是航空服务专业的学科基础课，也是一门进入民航行业的入门课程，它可以使学生全方位地感受民航的各个方面的基础知识，对民用航空业有一个基本的认知，同时为高职阶段更加深入的专业课程打下良好基础。</w:t>
            </w:r>
          </w:p>
        </w:tc>
        <w:tc>
          <w:tcPr>
            <w:tcW w:w="2116" w:type="dxa"/>
            <w:vAlign w:val="center"/>
          </w:tcPr>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1.中国民航的历史发展概括</w:t>
            </w:r>
          </w:p>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2.民用飞机基本知识3.民用机场基本知识4.国内外主要航空运输企业</w:t>
            </w:r>
          </w:p>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5.航空地理基本知识6.民航运输组织基本知识</w:t>
            </w:r>
          </w:p>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7.民航法律知识</w:t>
            </w:r>
          </w:p>
        </w:tc>
        <w:tc>
          <w:tcPr>
            <w:tcW w:w="2482" w:type="dxa"/>
            <w:vAlign w:val="center"/>
          </w:tcPr>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课程性质及建议：本课程是专业核心课程，教师应根据学生的学习程度、专业背景选择相应的教学内容、案例、教学情境。</w:t>
            </w:r>
          </w:p>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教学方法：理论法、合作探究法、头脑风暴法等</w:t>
            </w:r>
          </w:p>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考核评价：课程的考核成绩包括课堂考勤考核（占30%）、过程性考核（占30%）和期末考试（占40%）。其中过程性评价包括教学互动、课堂讨论、练习作业、学习状况、能力评估等组成。</w:t>
            </w:r>
          </w:p>
        </w:tc>
        <w:tc>
          <w:tcPr>
            <w:tcW w:w="798" w:type="dxa"/>
            <w:vAlign w:val="center"/>
          </w:tcPr>
          <w:p>
            <w:pPr>
              <w:adjustRightInd w:val="0"/>
              <w:snapToGrid w:val="0"/>
              <w:spacing w:line="240" w:lineRule="exact"/>
              <w:jc w:val="cente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jc w:val="center"/>
        </w:trPr>
        <w:tc>
          <w:tcPr>
            <w:tcW w:w="797" w:type="dxa"/>
            <w:vAlign w:val="center"/>
          </w:tcPr>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民航服务与沟通</w:t>
            </w:r>
          </w:p>
        </w:tc>
        <w:tc>
          <w:tcPr>
            <w:tcW w:w="2482" w:type="dxa"/>
            <w:vAlign w:val="center"/>
          </w:tcPr>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本课程与高职阶段核心专业课程《民航客舱服务》相衔接，学生通过理论与情景练习相结合的知识学习，将知识传授与能力培养融为一体，让学生掌握有效沟通技巧并学习了解旅客需求的方法，同时具备冲突化解的能力，本课程的开设为学生打下良好基础，让学生日后走上工作岗位能够积极有效的处理旅客矛盾等问题，符合行业用人标准。</w:t>
            </w:r>
          </w:p>
        </w:tc>
        <w:tc>
          <w:tcPr>
            <w:tcW w:w="2116" w:type="dxa"/>
            <w:vAlign w:val="center"/>
          </w:tcPr>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1.民航服务与沟通概述</w:t>
            </w:r>
          </w:p>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2.民航服务常用的沟通方式</w:t>
            </w:r>
          </w:p>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3.有效表达与冲突化解</w:t>
            </w:r>
          </w:p>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4.特殊旅客的沟通</w:t>
            </w:r>
          </w:p>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5.服务现场的沟通技巧</w:t>
            </w:r>
          </w:p>
        </w:tc>
        <w:tc>
          <w:tcPr>
            <w:tcW w:w="2482" w:type="dxa"/>
            <w:vAlign w:val="center"/>
          </w:tcPr>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课程性质及建议：本课程是专业核心课程，教师应根据学生的学习程度、专业背景选择相应的教学内容、案例、教学情境。</w:t>
            </w:r>
          </w:p>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教学方法：实践训练、讲授法、情景模拟法、案例分析法、合作探究法等。</w:t>
            </w:r>
          </w:p>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考核评价：课程的考核成绩包括课堂考勤考核（占30%）、过程性考核（占30%）和期末考试（占40%）。其中过程性评价包括教学互动、课堂讨论、练习作业、学习状况、能力评估等组成。</w:t>
            </w:r>
          </w:p>
        </w:tc>
        <w:tc>
          <w:tcPr>
            <w:tcW w:w="798" w:type="dxa"/>
            <w:vAlign w:val="center"/>
          </w:tcPr>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jc w:val="center"/>
        </w:trPr>
        <w:tc>
          <w:tcPr>
            <w:tcW w:w="797" w:type="dxa"/>
            <w:vAlign w:val="center"/>
          </w:tcPr>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民航商务运输</w:t>
            </w:r>
          </w:p>
        </w:tc>
        <w:tc>
          <w:tcPr>
            <w:tcW w:w="2482" w:type="dxa"/>
            <w:vAlign w:val="center"/>
          </w:tcPr>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本课程是航空服务专业的核心课程，通过学习本课程，使学生了解航空服务各个岗位的流程和要求，掌握禁运、限运行李的识别和一般处理的方法和手段，了解民航旅客运输的基础知识和相关法律规定。</w:t>
            </w:r>
          </w:p>
        </w:tc>
        <w:tc>
          <w:tcPr>
            <w:tcW w:w="2116" w:type="dxa"/>
            <w:vAlign w:val="center"/>
          </w:tcPr>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1.民用航空的诞生与发展</w:t>
            </w:r>
          </w:p>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2.现代民航商务运输</w:t>
            </w:r>
          </w:p>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3.民用航空器的发展</w:t>
            </w:r>
          </w:p>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4.航空港商务运输基本知识</w:t>
            </w:r>
          </w:p>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5.航空港商务运输服务知识</w:t>
            </w:r>
          </w:p>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6.客舱管理基本知识</w:t>
            </w:r>
          </w:p>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7.客舱服务基本知识</w:t>
            </w:r>
          </w:p>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8.民航商务运输中的安全管理</w:t>
            </w:r>
          </w:p>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9.违禁品查处级机上应急事件处理</w:t>
            </w:r>
          </w:p>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10.国际民用航空组织及相关公约法规</w:t>
            </w:r>
          </w:p>
        </w:tc>
        <w:tc>
          <w:tcPr>
            <w:tcW w:w="2482" w:type="dxa"/>
            <w:vAlign w:val="center"/>
          </w:tcPr>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课程性质及建议：本课程是专业核心课程，教师应根据学生的学习程度、专业背景选择相应的教学内容、案例、教学情境。</w:t>
            </w:r>
          </w:p>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教学方法：讲授法、情景模拟法、案例分析法、合作探究法等。</w:t>
            </w:r>
          </w:p>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考核评价：课程的考核成绩包括课堂考勤考核（占30%）、过程性考核（占30%）和期末考试（占40%）。其中过程性评价包括教学互动、课堂讨论、练习作业、学习状况、能力评估等组成。</w:t>
            </w:r>
          </w:p>
        </w:tc>
        <w:tc>
          <w:tcPr>
            <w:tcW w:w="798" w:type="dxa"/>
            <w:vAlign w:val="center"/>
          </w:tcPr>
          <w:p>
            <w:pPr>
              <w:adjustRightInd w:val="0"/>
              <w:snapToGrid w:val="0"/>
              <w:spacing w:line="240" w:lineRule="exact"/>
              <w:jc w:val="cente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jc w:val="center"/>
        </w:trPr>
        <w:tc>
          <w:tcPr>
            <w:tcW w:w="797" w:type="dxa"/>
            <w:vAlign w:val="center"/>
          </w:tcPr>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民航旅客运输</w:t>
            </w:r>
          </w:p>
        </w:tc>
        <w:tc>
          <w:tcPr>
            <w:tcW w:w="2482" w:type="dxa"/>
            <w:vAlign w:val="center"/>
          </w:tcPr>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本课程是航空服务专业的核心课程，通过学习本课程，使学生掌握国内和国际客票的基本知识，会阅读及使用国内和国际客票，能阅读旅客订座记录信息，能正确识别国内和国际旅行证件，能正确阅读旅游信息，会查阅TIM资料，能正确办理国内及国际旅客的乘机手续，能正取处理旅客的行李，能进行行李不正常的处理。</w:t>
            </w:r>
          </w:p>
        </w:tc>
        <w:tc>
          <w:tcPr>
            <w:tcW w:w="2116" w:type="dxa"/>
            <w:vAlign w:val="center"/>
          </w:tcPr>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1.候机楼问询服务</w:t>
            </w:r>
          </w:p>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2.国内一般航空旅客值机服务</w:t>
            </w:r>
          </w:p>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3.国内一般旅客安全检查服务</w:t>
            </w:r>
          </w:p>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4.国内一般旅客到港服务</w:t>
            </w:r>
          </w:p>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5.国际机票基本知识与填开</w:t>
            </w:r>
          </w:p>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6.国际一般旅客的海关申报与检查</w:t>
            </w:r>
          </w:p>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7.国际一般旅客的值机服务</w:t>
            </w:r>
          </w:p>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8.特殊航空旅客服务</w:t>
            </w:r>
          </w:p>
        </w:tc>
        <w:tc>
          <w:tcPr>
            <w:tcW w:w="2482" w:type="dxa"/>
            <w:vAlign w:val="center"/>
          </w:tcPr>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课程性质及建议：本课程是专业核心课程，教师应根据学生的学习程度、专业背景选择相应的教学内容、案例、教学情境。</w:t>
            </w:r>
          </w:p>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教学方法：讲授法、情景模拟法、案例分析法、合作探究法等。</w:t>
            </w:r>
          </w:p>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考核评价：课程的考核成绩包括课堂考勤考核（占30%）、过程性考核（占30%）和期末考试（占40%）。其中过程性评价包括教学互动、课堂讨论、练习作业、学习状况、能力评估等组成。</w:t>
            </w:r>
          </w:p>
        </w:tc>
        <w:tc>
          <w:tcPr>
            <w:tcW w:w="798" w:type="dxa"/>
            <w:vAlign w:val="center"/>
          </w:tcPr>
          <w:p>
            <w:pPr>
              <w:adjustRightInd w:val="0"/>
              <w:snapToGrid w:val="0"/>
              <w:spacing w:line="240" w:lineRule="exact"/>
              <w:jc w:val="cente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rPr>
              <w:t>1</w:t>
            </w:r>
            <w:r>
              <w:rPr>
                <w:rFonts w:hint="eastAsia" w:ascii="宋体" w:hAnsi="宋体" w:eastAsia="宋体" w:cs="宋体"/>
                <w:b w:val="0"/>
                <w:bCs w:val="0"/>
                <w:sz w:val="24"/>
                <w:szCs w:val="24"/>
                <w:lang w:val="en-US" w:eastAsia="zh-CN"/>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jc w:val="center"/>
        </w:trPr>
        <w:tc>
          <w:tcPr>
            <w:tcW w:w="797" w:type="dxa"/>
            <w:vAlign w:val="center"/>
          </w:tcPr>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空乘服务实务</w:t>
            </w:r>
          </w:p>
        </w:tc>
        <w:tc>
          <w:tcPr>
            <w:tcW w:w="2482" w:type="dxa"/>
            <w:vAlign w:val="center"/>
          </w:tcPr>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本课程为专业核心课程。课程设计上充分体现学做一体化，旨在加强学生对岗位工作的认知，培养学生乘务员岗位知识及岗位技能，培养学生的</w:t>
            </w:r>
          </w:p>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服务理念和团队合作精神，为以后从事高端服务行业奠定实践基础</w:t>
            </w:r>
          </w:p>
        </w:tc>
        <w:tc>
          <w:tcPr>
            <w:tcW w:w="2116" w:type="dxa"/>
            <w:vAlign w:val="center"/>
          </w:tcPr>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1.乘务员职业概况</w:t>
            </w:r>
          </w:p>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2.乘务员职业道德</w:t>
            </w:r>
          </w:p>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3.乘务员基础知识</w:t>
            </w:r>
          </w:p>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4.初级、中级乘务员理论知识和岗位技能等</w:t>
            </w:r>
          </w:p>
        </w:tc>
        <w:tc>
          <w:tcPr>
            <w:tcW w:w="2482" w:type="dxa"/>
            <w:vAlign w:val="center"/>
          </w:tcPr>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课程性质及建议：本课程是专业核心课程，教师应根据学生的学习程度、专业背景选择相应的教学内容、案例、教学情境。</w:t>
            </w:r>
          </w:p>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教学方法：实践训练、讲授法、情景模拟法、案例分析法、合作探究法等。</w:t>
            </w:r>
          </w:p>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考核评价：课程的考核成绩包括课堂考勤考核（占30%）、过程性考核（占30%）和期末考试（占40%）。其中过程性评价包括教学互动、课堂讨论、练习作业、学习状况、能力评估等组成。</w:t>
            </w:r>
          </w:p>
        </w:tc>
        <w:tc>
          <w:tcPr>
            <w:tcW w:w="798" w:type="dxa"/>
            <w:vAlign w:val="center"/>
          </w:tcPr>
          <w:p>
            <w:pPr>
              <w:adjustRightInd w:val="0"/>
              <w:snapToGrid w:val="0"/>
              <w:spacing w:line="240" w:lineRule="exact"/>
              <w:jc w:val="cente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jc w:val="center"/>
        </w:trPr>
        <w:tc>
          <w:tcPr>
            <w:tcW w:w="797" w:type="dxa"/>
            <w:vAlign w:val="center"/>
          </w:tcPr>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航空服务礼仪</w:t>
            </w:r>
          </w:p>
        </w:tc>
        <w:tc>
          <w:tcPr>
            <w:tcW w:w="2482" w:type="dxa"/>
            <w:vAlign w:val="center"/>
          </w:tcPr>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本课程为专业核心课程。通过学生的主动参与和“做学一体”的课堂教学活动设计，让学生知晓社交礼仪的基本常识，能按岗位要求，端正自己的仪容仪表和言谈举止；并培养学生诚实守信，善于沟通，富有爱心，责任感和合作的品质，为提高学生专业化方向的职业能力奠定良好的基础</w:t>
            </w:r>
          </w:p>
        </w:tc>
        <w:tc>
          <w:tcPr>
            <w:tcW w:w="2116" w:type="dxa"/>
            <w:vAlign w:val="center"/>
          </w:tcPr>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1.民航服务礼仪概述</w:t>
            </w:r>
          </w:p>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2. 民航服务人员形象礼仪</w:t>
            </w:r>
          </w:p>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3. 民航服务人员沟通礼仪</w:t>
            </w:r>
          </w:p>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4. 民航服务人员社交礼仪</w:t>
            </w:r>
          </w:p>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5. 民航服务人员岗位工作礼仪与技能</w:t>
            </w:r>
          </w:p>
          <w:p>
            <w:pPr>
              <w:adjustRightInd w:val="0"/>
              <w:snapToGrid w:val="0"/>
              <w:spacing w:line="240" w:lineRule="exact"/>
              <w:jc w:val="center"/>
              <w:rPr>
                <w:rFonts w:hint="eastAsia" w:ascii="宋体" w:hAnsi="宋体" w:eastAsia="宋体" w:cs="宋体"/>
                <w:b w:val="0"/>
                <w:bCs w:val="0"/>
                <w:sz w:val="24"/>
                <w:szCs w:val="24"/>
              </w:rPr>
            </w:pPr>
          </w:p>
        </w:tc>
        <w:tc>
          <w:tcPr>
            <w:tcW w:w="2482" w:type="dxa"/>
            <w:vAlign w:val="center"/>
          </w:tcPr>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课程性质及建议：本课程是专业核心课程，教师应根据学生的学习程度、专业背景选择相应的教学内容、案例、教学情境。</w:t>
            </w:r>
          </w:p>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教学方法：实践训练、讲授法、情景模拟法、头脑风暴法、案例分析法等。</w:t>
            </w:r>
          </w:p>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考核评价：课程的考核成绩包括课堂考勤考核（占30%）、过程性考核（占30%）和期末考试（占40%）。其中过程性评价包括教学互动、课堂讨论、练习作业、学习状况、能力评估等组成。</w:t>
            </w:r>
          </w:p>
        </w:tc>
        <w:tc>
          <w:tcPr>
            <w:tcW w:w="798" w:type="dxa"/>
            <w:vAlign w:val="center"/>
          </w:tcPr>
          <w:p>
            <w:pPr>
              <w:adjustRightInd w:val="0"/>
              <w:snapToGrid w:val="0"/>
              <w:spacing w:line="240" w:lineRule="exact"/>
              <w:jc w:val="cente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jc w:val="center"/>
        </w:trPr>
        <w:tc>
          <w:tcPr>
            <w:tcW w:w="797" w:type="dxa"/>
            <w:vAlign w:val="center"/>
          </w:tcPr>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 xml:space="preserve">民航英语 </w:t>
            </w:r>
          </w:p>
        </w:tc>
        <w:tc>
          <w:tcPr>
            <w:tcW w:w="2482" w:type="dxa"/>
            <w:vAlign w:val="center"/>
          </w:tcPr>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通过听、说、读技能的综合训练，既能听懂，也能与乘客用英语沟通；学习者能较好地掌握和使用英语日常用语和一定量的专业术语，切实提高用英语进行交际的能力，为今后的工作打下基础</w:t>
            </w:r>
          </w:p>
        </w:tc>
        <w:tc>
          <w:tcPr>
            <w:tcW w:w="2116" w:type="dxa"/>
            <w:vAlign w:val="center"/>
          </w:tcPr>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1.Telephone Reservation</w:t>
            </w:r>
          </w:p>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2.Inquiry</w:t>
            </w:r>
          </w:p>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3.Check-in at the Airport</w:t>
            </w:r>
          </w:p>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4.Security Check</w:t>
            </w:r>
          </w:p>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5.Customs</w:t>
            </w:r>
          </w:p>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6.Shopping</w:t>
            </w:r>
          </w:p>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7.In-flight Service</w:t>
            </w:r>
          </w:p>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8.AirCargo Transportation</w:t>
            </w:r>
          </w:p>
        </w:tc>
        <w:tc>
          <w:tcPr>
            <w:tcW w:w="2482" w:type="dxa"/>
            <w:vAlign w:val="center"/>
          </w:tcPr>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课程性质及建议：本课程是专业核心课程，教师应根据学生的学习程度、专业背景选择相应的教学内容、案例、教学情境。</w:t>
            </w:r>
          </w:p>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教学方法：讲授法、情景模拟法、案例分析法、合作探究法等。</w:t>
            </w:r>
          </w:p>
          <w:p>
            <w:pPr>
              <w:adjustRightInd w:val="0"/>
              <w:snapToGrid w:val="0"/>
              <w:spacing w:line="24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考核评价：课程的考核成绩包括课堂考勤考核（占30%）、过程性考核（占30%）和期末考试（占40%）。其中过程性评价包括教学互动、课堂讨论、练习作业、学习状况、能力评估等组成。</w:t>
            </w:r>
          </w:p>
        </w:tc>
        <w:tc>
          <w:tcPr>
            <w:tcW w:w="798" w:type="dxa"/>
            <w:vAlign w:val="center"/>
          </w:tcPr>
          <w:p>
            <w:pPr>
              <w:adjustRightInd w:val="0"/>
              <w:snapToGrid w:val="0"/>
              <w:spacing w:line="240" w:lineRule="exact"/>
              <w:jc w:val="cente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72</w:t>
            </w:r>
          </w:p>
        </w:tc>
      </w:tr>
    </w:tbl>
    <w:p>
      <w:pPr>
        <w:spacing w:beforeLines="50" w:afterLines="50" w:line="440" w:lineRule="exact"/>
        <w:jc w:val="both"/>
        <w:rPr>
          <w:rFonts w:ascii="黑体" w:hAnsi="黑体" w:eastAsia="黑体" w:cs="黑体"/>
          <w:b/>
          <w:bCs/>
          <w:szCs w:val="21"/>
        </w:rPr>
      </w:pP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kern w:val="0"/>
          <w:sz w:val="28"/>
          <w:szCs w:val="28"/>
          <w:lang w:val="zh-CN" w:eastAsia="zh-CN" w:bidi="zh-CN"/>
        </w:rPr>
      </w:pPr>
      <w:r>
        <w:rPr>
          <w:rFonts w:hint="eastAsia" w:ascii="宋体" w:hAnsi="宋体" w:eastAsia="宋体" w:cs="宋体"/>
          <w:b/>
          <w:bCs/>
          <w:kern w:val="0"/>
          <w:sz w:val="28"/>
          <w:szCs w:val="28"/>
          <w:lang w:val="zh-CN" w:eastAsia="zh-CN" w:bidi="zh-CN"/>
        </w:rPr>
        <w:t>2.专业方向课</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kern w:val="0"/>
          <w:sz w:val="28"/>
          <w:szCs w:val="28"/>
          <w:lang w:val="zh-CN" w:bidi="zh-CN"/>
        </w:rPr>
      </w:pPr>
      <w:r>
        <w:rPr>
          <w:rFonts w:hint="eastAsia" w:ascii="宋体" w:hAnsi="宋体" w:eastAsia="宋体" w:cs="宋体"/>
          <w:kern w:val="0"/>
          <w:sz w:val="28"/>
          <w:szCs w:val="28"/>
          <w:lang w:val="zh-CN" w:bidi="zh-CN"/>
        </w:rPr>
        <w:t>主要开设形体训练、中国旅游地理、管理学基础、市场营销、个人形象设计、旅游概论、广播词与机上情景对话、空港酒店服务，共8门课程，46学分，828学时。</w:t>
      </w:r>
    </w:p>
    <w:p>
      <w:pPr>
        <w:spacing w:beforeLines="50" w:afterLines="50" w:line="440" w:lineRule="exact"/>
        <w:jc w:val="center"/>
        <w:rPr>
          <w:rFonts w:cs="黑体" w:asciiTheme="minorEastAsia" w:hAnsiTheme="minorEastAsia"/>
          <w:b/>
          <w:bCs/>
          <w:sz w:val="24"/>
          <w:szCs w:val="21"/>
        </w:rPr>
      </w:pPr>
      <w:r>
        <w:rPr>
          <w:rFonts w:hint="eastAsia" w:cs="黑体" w:asciiTheme="minorEastAsia" w:hAnsiTheme="minorEastAsia"/>
          <w:b/>
          <w:bCs/>
          <w:sz w:val="24"/>
          <w:szCs w:val="21"/>
        </w:rPr>
        <w:t>表4专业方向课程描述表</w:t>
      </w:r>
    </w:p>
    <w:tbl>
      <w:tblPr>
        <w:tblStyle w:val="16"/>
        <w:tblW w:w="86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4"/>
        <w:gridCol w:w="2385"/>
        <w:gridCol w:w="2323"/>
        <w:gridCol w:w="2300"/>
        <w:gridCol w:w="8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824" w:type="dxa"/>
            <w:vAlign w:val="center"/>
          </w:tcPr>
          <w:p>
            <w:pPr>
              <w:pStyle w:val="35"/>
              <w:spacing w:line="360" w:lineRule="exact"/>
              <w:jc w:val="center"/>
              <w:rPr>
                <w:rFonts w:hint="eastAsia" w:ascii="宋体" w:hAnsi="宋体" w:eastAsia="宋体" w:cs="宋体"/>
                <w:b/>
                <w:kern w:val="0"/>
                <w:sz w:val="24"/>
                <w:szCs w:val="24"/>
              </w:rPr>
            </w:pPr>
            <w:r>
              <w:rPr>
                <w:rFonts w:hint="eastAsia" w:ascii="宋体" w:hAnsi="宋体" w:eastAsia="宋体" w:cs="宋体"/>
                <w:b/>
                <w:kern w:val="0"/>
                <w:sz w:val="24"/>
                <w:szCs w:val="24"/>
              </w:rPr>
              <w:t>课程名称</w:t>
            </w:r>
          </w:p>
        </w:tc>
        <w:tc>
          <w:tcPr>
            <w:tcW w:w="2385" w:type="dxa"/>
            <w:vAlign w:val="center"/>
          </w:tcPr>
          <w:p>
            <w:pPr>
              <w:pStyle w:val="35"/>
              <w:spacing w:line="360" w:lineRule="exact"/>
              <w:jc w:val="center"/>
              <w:rPr>
                <w:rFonts w:hint="eastAsia" w:ascii="宋体" w:hAnsi="宋体" w:eastAsia="宋体" w:cs="宋体"/>
                <w:b/>
                <w:kern w:val="0"/>
                <w:sz w:val="24"/>
                <w:szCs w:val="24"/>
              </w:rPr>
            </w:pPr>
            <w:r>
              <w:rPr>
                <w:rFonts w:hint="eastAsia" w:ascii="宋体" w:hAnsi="宋体" w:eastAsia="宋体" w:cs="宋体"/>
                <w:b/>
                <w:kern w:val="0"/>
                <w:sz w:val="24"/>
                <w:szCs w:val="24"/>
              </w:rPr>
              <w:t>课程目标</w:t>
            </w:r>
          </w:p>
        </w:tc>
        <w:tc>
          <w:tcPr>
            <w:tcW w:w="2323" w:type="dxa"/>
            <w:vAlign w:val="center"/>
          </w:tcPr>
          <w:p>
            <w:pPr>
              <w:pStyle w:val="35"/>
              <w:spacing w:line="360" w:lineRule="exact"/>
              <w:jc w:val="center"/>
              <w:rPr>
                <w:rFonts w:hint="eastAsia" w:ascii="宋体" w:hAnsi="宋体" w:eastAsia="宋体" w:cs="宋体"/>
                <w:b/>
                <w:kern w:val="0"/>
                <w:sz w:val="24"/>
                <w:szCs w:val="24"/>
              </w:rPr>
            </w:pPr>
            <w:r>
              <w:rPr>
                <w:rFonts w:hint="eastAsia" w:ascii="宋体" w:hAnsi="宋体" w:eastAsia="宋体" w:cs="宋体"/>
                <w:b/>
                <w:kern w:val="0"/>
                <w:sz w:val="24"/>
                <w:szCs w:val="24"/>
              </w:rPr>
              <w:t>主要内容</w:t>
            </w:r>
          </w:p>
        </w:tc>
        <w:tc>
          <w:tcPr>
            <w:tcW w:w="2300" w:type="dxa"/>
            <w:vAlign w:val="center"/>
          </w:tcPr>
          <w:p>
            <w:pPr>
              <w:pStyle w:val="35"/>
              <w:spacing w:line="360" w:lineRule="exact"/>
              <w:jc w:val="center"/>
              <w:rPr>
                <w:rFonts w:hint="eastAsia" w:ascii="宋体" w:hAnsi="宋体" w:eastAsia="宋体" w:cs="宋体"/>
                <w:b/>
                <w:kern w:val="0"/>
                <w:sz w:val="24"/>
                <w:szCs w:val="24"/>
              </w:rPr>
            </w:pPr>
            <w:r>
              <w:rPr>
                <w:rFonts w:hint="eastAsia" w:ascii="宋体" w:hAnsi="宋体" w:eastAsia="宋体" w:cs="宋体"/>
                <w:b/>
                <w:kern w:val="0"/>
                <w:sz w:val="24"/>
                <w:szCs w:val="24"/>
              </w:rPr>
              <w:t>教学要求</w:t>
            </w:r>
          </w:p>
        </w:tc>
        <w:tc>
          <w:tcPr>
            <w:tcW w:w="822" w:type="dxa"/>
            <w:vAlign w:val="center"/>
          </w:tcPr>
          <w:p>
            <w:pPr>
              <w:pStyle w:val="35"/>
              <w:spacing w:line="360" w:lineRule="exact"/>
              <w:jc w:val="center"/>
              <w:rPr>
                <w:rFonts w:hint="default" w:ascii="宋体" w:hAnsi="宋体" w:eastAsia="宋体" w:cs="宋体"/>
                <w:b/>
                <w:kern w:val="0"/>
                <w:sz w:val="24"/>
                <w:szCs w:val="24"/>
                <w:lang w:val="en-US" w:eastAsia="zh-CN"/>
              </w:rPr>
            </w:pPr>
            <w:r>
              <w:rPr>
                <w:rFonts w:hint="eastAsia" w:cs="宋体"/>
                <w:b/>
                <w:kern w:val="0"/>
                <w:sz w:val="24"/>
                <w:szCs w:val="24"/>
                <w:lang w:val="en-US" w:eastAsia="zh-CN"/>
              </w:rPr>
              <w:t>参考学时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jc w:val="center"/>
        </w:trPr>
        <w:tc>
          <w:tcPr>
            <w:tcW w:w="824" w:type="dxa"/>
            <w:vAlign w:val="center"/>
          </w:tcPr>
          <w:p>
            <w:pPr>
              <w:rPr>
                <w:rFonts w:ascii="宋体" w:hAnsi="宋体" w:eastAsia="宋体" w:cs="宋体"/>
                <w:b w:val="0"/>
                <w:bCs w:val="0"/>
                <w:sz w:val="24"/>
                <w:szCs w:val="24"/>
              </w:rPr>
            </w:pPr>
            <w:r>
              <w:rPr>
                <w:rFonts w:hint="eastAsia" w:ascii="宋体" w:hAnsi="宋体" w:eastAsia="宋体" w:cs="宋体"/>
                <w:b w:val="0"/>
                <w:bCs w:val="0"/>
                <w:sz w:val="24"/>
                <w:szCs w:val="24"/>
              </w:rPr>
              <w:t>形体训练</w:t>
            </w:r>
          </w:p>
        </w:tc>
        <w:tc>
          <w:tcPr>
            <w:tcW w:w="2385" w:type="dxa"/>
            <w:vAlign w:val="center"/>
          </w:tcPr>
          <w:p>
            <w:pPr>
              <w:numPr>
                <w:ilvl w:val="0"/>
                <w:numId w:val="17"/>
              </w:numPr>
              <w:autoSpaceDE w:val="0"/>
              <w:autoSpaceDN w:val="0"/>
              <w:jc w:val="both"/>
              <w:rPr>
                <w:rFonts w:ascii="宋体" w:hAnsi="宋体" w:eastAsia="宋体" w:cs="宋体"/>
                <w:b w:val="0"/>
                <w:bCs w:val="0"/>
                <w:sz w:val="24"/>
                <w:szCs w:val="24"/>
              </w:rPr>
            </w:pPr>
            <w:r>
              <w:rPr>
                <w:rFonts w:hint="eastAsia" w:ascii="宋体" w:hAnsi="宋体" w:eastAsia="宋体" w:cs="宋体"/>
                <w:b w:val="0"/>
                <w:bCs w:val="0"/>
                <w:sz w:val="24"/>
                <w:szCs w:val="24"/>
              </w:rPr>
              <w:t>通过学习本课程，使</w:t>
            </w:r>
            <w:r>
              <w:rPr>
                <w:rFonts w:hint="eastAsia" w:ascii="宋体" w:hAnsi="宋体" w:eastAsia="宋体" w:cs="宋体"/>
                <w:b w:val="0"/>
                <w:bCs w:val="0"/>
                <w:kern w:val="0"/>
                <w:sz w:val="24"/>
                <w:szCs w:val="24"/>
                <w:lang w:val="zh-CN" w:bidi="zh-CN"/>
              </w:rPr>
              <w:t>学生</w:t>
            </w:r>
            <w:r>
              <w:rPr>
                <w:rFonts w:hint="eastAsia" w:ascii="宋体" w:hAnsi="宋体" w:eastAsia="宋体" w:cs="宋体"/>
                <w:b w:val="0"/>
                <w:bCs w:val="0"/>
                <w:sz w:val="24"/>
                <w:szCs w:val="24"/>
              </w:rPr>
              <w:t>掌握形体的基本常识，体会形体的艺术魅力，提高学生的形体艺术修养和外在气质。坚持以服务为宗旨，以就业为导向的原则，根据岗位需求，本课程将不断深化课程改革，创新教学模式。</w:t>
            </w:r>
          </w:p>
        </w:tc>
        <w:tc>
          <w:tcPr>
            <w:tcW w:w="2323" w:type="dxa"/>
            <w:vAlign w:val="center"/>
          </w:tcPr>
          <w:p>
            <w:pPr>
              <w:numPr>
                <w:ilvl w:val="0"/>
                <w:numId w:val="18"/>
              </w:numPr>
              <w:rPr>
                <w:rFonts w:ascii="宋体" w:hAnsi="宋体" w:eastAsia="宋体" w:cs="宋体"/>
                <w:b w:val="0"/>
                <w:bCs w:val="0"/>
                <w:sz w:val="24"/>
                <w:szCs w:val="24"/>
              </w:rPr>
            </w:pPr>
            <w:r>
              <w:rPr>
                <w:rFonts w:hint="eastAsia" w:ascii="宋体" w:hAnsi="宋体" w:eastAsia="宋体" w:cs="宋体"/>
                <w:b w:val="0"/>
                <w:bCs w:val="0"/>
                <w:sz w:val="24"/>
                <w:szCs w:val="24"/>
              </w:rPr>
              <w:t>基本姿态练习。</w:t>
            </w:r>
          </w:p>
          <w:p>
            <w:pPr>
              <w:numPr>
                <w:ilvl w:val="0"/>
                <w:numId w:val="18"/>
              </w:numPr>
              <w:rPr>
                <w:rFonts w:ascii="宋体" w:hAnsi="宋体" w:eastAsia="宋体" w:cs="宋体"/>
                <w:b w:val="0"/>
                <w:bCs w:val="0"/>
                <w:sz w:val="24"/>
                <w:szCs w:val="24"/>
              </w:rPr>
            </w:pPr>
            <w:r>
              <w:rPr>
                <w:rFonts w:hint="eastAsia" w:ascii="宋体" w:hAnsi="宋体" w:eastAsia="宋体" w:cs="宋体"/>
                <w:b w:val="0"/>
                <w:bCs w:val="0"/>
                <w:sz w:val="24"/>
                <w:szCs w:val="24"/>
              </w:rPr>
              <w:t>基本素质训练。通过大量的练习，可对人体的肩、胸、腰、腹、腿等部位进行训练，以提高人体的支撑能力和柔韧性。为塑造良好的人体形态，改善形体的控制力打下良好的基础</w:t>
            </w:r>
          </w:p>
          <w:p>
            <w:pPr>
              <w:adjustRightInd w:val="0"/>
              <w:snapToGrid w:val="0"/>
              <w:spacing w:line="240" w:lineRule="exact"/>
              <w:rPr>
                <w:rFonts w:ascii="宋体" w:hAnsi="宋体" w:eastAsia="宋体" w:cs="宋体"/>
                <w:b w:val="0"/>
                <w:bCs w:val="0"/>
                <w:sz w:val="24"/>
                <w:szCs w:val="24"/>
              </w:rPr>
            </w:pPr>
          </w:p>
        </w:tc>
        <w:tc>
          <w:tcPr>
            <w:tcW w:w="2300" w:type="dxa"/>
            <w:vAlign w:val="center"/>
          </w:tcPr>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课程性质及建议：本课程是专业方向课程，教师应根据学生的学习程度、专业背景选择相应的教学内容、案例、教学情境。</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教学方法：实践训练、讲授法、情景模拟法、案例分析法、合作探究法等。</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考核评价：课程的考核成绩包括课堂考勤考核（占30%）、过程性考核（占30%）和期末考试（占40%）。其中过程性评价包括教学互动、课堂讨论、练习作业、学习状况、能力评估等组成。</w:t>
            </w:r>
          </w:p>
        </w:tc>
        <w:tc>
          <w:tcPr>
            <w:tcW w:w="822" w:type="dxa"/>
            <w:vAlign w:val="center"/>
          </w:tcPr>
          <w:p>
            <w:pPr>
              <w:adjustRightInd w:val="0"/>
              <w:snapToGrid w:val="0"/>
              <w:spacing w:line="240" w:lineRule="exact"/>
              <w:jc w:val="left"/>
              <w:rPr>
                <w:rFonts w:ascii="宋体" w:hAnsi="宋体" w:eastAsia="宋体" w:cs="宋体"/>
                <w:b w:val="0"/>
                <w:bCs w:val="0"/>
                <w:sz w:val="24"/>
                <w:szCs w:val="24"/>
              </w:rPr>
            </w:pPr>
            <w:r>
              <w:rPr>
                <w:rFonts w:hint="eastAsia" w:ascii="宋体" w:hAnsi="宋体" w:eastAsia="宋体" w:cs="宋体"/>
                <w:b w:val="0"/>
                <w:bCs w:val="0"/>
                <w:sz w:val="24"/>
                <w:szCs w:val="24"/>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jc w:val="center"/>
        </w:trPr>
        <w:tc>
          <w:tcPr>
            <w:tcW w:w="824" w:type="dxa"/>
            <w:vAlign w:val="center"/>
          </w:tcPr>
          <w:p>
            <w:pPr>
              <w:adjustRightInd w:val="0"/>
              <w:snapToGrid w:val="0"/>
              <w:spacing w:line="240" w:lineRule="exact"/>
              <w:jc w:val="center"/>
              <w:rPr>
                <w:rFonts w:ascii="宋体" w:hAnsi="宋体" w:eastAsia="宋体" w:cs="宋体"/>
                <w:b w:val="0"/>
                <w:bCs w:val="0"/>
                <w:sz w:val="24"/>
                <w:szCs w:val="24"/>
              </w:rPr>
            </w:pPr>
            <w:r>
              <w:rPr>
                <w:rFonts w:hint="eastAsia" w:ascii="宋体" w:hAnsi="宋体" w:eastAsia="宋体" w:cs="宋体"/>
                <w:b w:val="0"/>
                <w:bCs w:val="0"/>
                <w:sz w:val="24"/>
                <w:szCs w:val="24"/>
              </w:rPr>
              <w:t>中国旅游地理</w:t>
            </w:r>
          </w:p>
        </w:tc>
        <w:tc>
          <w:tcPr>
            <w:tcW w:w="2385" w:type="dxa"/>
            <w:vAlign w:val="center"/>
          </w:tcPr>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通过任务引领的项目活动，使学生掌握旅游地理的地域分布规律，能够进行旅游资源调查与分析，学会进行旅游线路设计、旅游目的地形象设计，同时培养学生多学科、多角度分析问题的思维能力，具有生态保护意识与创新设计意识</w:t>
            </w:r>
          </w:p>
        </w:tc>
        <w:tc>
          <w:tcPr>
            <w:tcW w:w="2323" w:type="dxa"/>
            <w:vAlign w:val="center"/>
          </w:tcPr>
          <w:p>
            <w:pPr>
              <w:rPr>
                <w:rFonts w:ascii="宋体" w:hAnsi="宋体" w:eastAsia="宋体" w:cs="宋体"/>
                <w:b w:val="0"/>
                <w:bCs w:val="0"/>
                <w:sz w:val="24"/>
                <w:szCs w:val="24"/>
              </w:rPr>
            </w:pPr>
            <w:r>
              <w:rPr>
                <w:rFonts w:hint="eastAsia" w:ascii="宋体" w:hAnsi="宋体" w:eastAsia="宋体" w:cs="宋体"/>
                <w:b w:val="0"/>
                <w:bCs w:val="0"/>
                <w:sz w:val="24"/>
                <w:szCs w:val="24"/>
              </w:rPr>
              <w:t>（1）旅游地理学的基本理论，旅游资源的分类调查与评价及各类旅游资源的特征</w:t>
            </w:r>
          </w:p>
          <w:p>
            <w:pPr>
              <w:rPr>
                <w:rFonts w:ascii="宋体" w:hAnsi="宋体" w:eastAsia="宋体" w:cs="宋体"/>
                <w:b w:val="0"/>
                <w:bCs w:val="0"/>
                <w:sz w:val="24"/>
                <w:szCs w:val="24"/>
              </w:rPr>
            </w:pPr>
            <w:r>
              <w:rPr>
                <w:rFonts w:hint="eastAsia" w:ascii="宋体" w:hAnsi="宋体" w:eastAsia="宋体" w:cs="宋体"/>
                <w:b w:val="0"/>
                <w:bCs w:val="0"/>
                <w:sz w:val="24"/>
                <w:szCs w:val="24"/>
              </w:rPr>
              <w:t>（2）中国入境与国内旅游客流的地域空间结构</w:t>
            </w:r>
          </w:p>
          <w:p>
            <w:pPr>
              <w:rPr>
                <w:rFonts w:ascii="宋体" w:hAnsi="宋体" w:eastAsia="宋体" w:cs="宋体"/>
                <w:b w:val="0"/>
                <w:bCs w:val="0"/>
                <w:sz w:val="24"/>
                <w:szCs w:val="24"/>
              </w:rPr>
            </w:pPr>
            <w:r>
              <w:rPr>
                <w:rFonts w:hint="eastAsia" w:ascii="宋体" w:hAnsi="宋体" w:eastAsia="宋体" w:cs="宋体"/>
                <w:b w:val="0"/>
                <w:bCs w:val="0"/>
                <w:sz w:val="24"/>
                <w:szCs w:val="24"/>
              </w:rPr>
              <w:t>（3）旅游线路设计的原则和方法</w:t>
            </w:r>
          </w:p>
          <w:p>
            <w:pPr>
              <w:rPr>
                <w:rFonts w:ascii="宋体" w:hAnsi="宋体" w:eastAsia="宋体" w:cs="宋体"/>
                <w:b w:val="0"/>
                <w:bCs w:val="0"/>
                <w:sz w:val="24"/>
                <w:szCs w:val="24"/>
              </w:rPr>
            </w:pPr>
            <w:r>
              <w:rPr>
                <w:rFonts w:hint="eastAsia" w:ascii="宋体" w:hAnsi="宋体" w:eastAsia="宋体" w:cs="宋体"/>
                <w:b w:val="0"/>
                <w:bCs w:val="0"/>
                <w:sz w:val="24"/>
                <w:szCs w:val="24"/>
              </w:rPr>
              <w:t>（4）旅游地理区划的原则和方法</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（5）中国八大旅游区域内旅游特色及主要旅游资源</w:t>
            </w:r>
          </w:p>
        </w:tc>
        <w:tc>
          <w:tcPr>
            <w:tcW w:w="2300" w:type="dxa"/>
            <w:vAlign w:val="center"/>
          </w:tcPr>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课程性质及建议：本课程是专业方向课程，教师应根据学生的学习程度、专业背景选择相应的教学内容、案例、教学情境。</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教学方法：翻转课堂、重难点解析、情景模拟法、案例分析法、合作探究法等。</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考核评价：课程的考核成绩包括课堂考勤考核（占30%）、过程性考核（占30%）和期末考试（占40%）。其中过程性评价包括教学互动、课堂讨论、练习作业、学习状况、能力评估等组成。</w:t>
            </w:r>
          </w:p>
        </w:tc>
        <w:tc>
          <w:tcPr>
            <w:tcW w:w="822" w:type="dxa"/>
            <w:vAlign w:val="center"/>
          </w:tcPr>
          <w:p>
            <w:pPr>
              <w:adjustRightInd w:val="0"/>
              <w:snapToGrid w:val="0"/>
              <w:spacing w:line="240" w:lineRule="exact"/>
              <w:jc w:val="left"/>
              <w:rPr>
                <w:rFonts w:ascii="宋体" w:hAnsi="宋体" w:eastAsia="宋体" w:cs="宋体"/>
                <w:b w:val="0"/>
                <w:bCs w:val="0"/>
                <w:sz w:val="24"/>
                <w:szCs w:val="24"/>
              </w:rPr>
            </w:pPr>
            <w:r>
              <w:rPr>
                <w:rFonts w:hint="eastAsia" w:ascii="宋体" w:hAnsi="宋体" w:eastAsia="宋体" w:cs="宋体"/>
                <w:b w:val="0"/>
                <w:bCs w:val="0"/>
                <w:sz w:val="24"/>
                <w:szCs w:val="24"/>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jc w:val="center"/>
        </w:trPr>
        <w:tc>
          <w:tcPr>
            <w:tcW w:w="824" w:type="dxa"/>
            <w:vAlign w:val="center"/>
          </w:tcPr>
          <w:p>
            <w:pPr>
              <w:adjustRightInd w:val="0"/>
              <w:snapToGrid w:val="0"/>
              <w:spacing w:line="240" w:lineRule="exact"/>
              <w:jc w:val="center"/>
              <w:rPr>
                <w:rFonts w:ascii="宋体" w:hAnsi="宋体" w:eastAsia="宋体" w:cs="宋体"/>
                <w:b w:val="0"/>
                <w:bCs w:val="0"/>
                <w:sz w:val="24"/>
                <w:szCs w:val="24"/>
              </w:rPr>
            </w:pPr>
            <w:r>
              <w:rPr>
                <w:rFonts w:hint="eastAsia" w:ascii="宋体" w:hAnsi="宋体" w:eastAsia="宋体" w:cs="宋体"/>
                <w:b w:val="0"/>
                <w:bCs w:val="0"/>
                <w:sz w:val="24"/>
                <w:szCs w:val="24"/>
              </w:rPr>
              <w:t>管理学基础</w:t>
            </w:r>
          </w:p>
        </w:tc>
        <w:tc>
          <w:tcPr>
            <w:tcW w:w="2385" w:type="dxa"/>
            <w:vAlign w:val="center"/>
          </w:tcPr>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通过课堂理论学习、技能训练和社会实践活动，使学生掌握管理学基本原理、工具和方法，树立现代管理的思想观念，培养管理者的素质，懂得运用管理学的基本原理、工具、方法和过程进行管理实践，为后续专业课程的学习和成为一名“运营基层管理人”打好基础</w:t>
            </w:r>
          </w:p>
        </w:tc>
        <w:tc>
          <w:tcPr>
            <w:tcW w:w="2323" w:type="dxa"/>
            <w:vAlign w:val="center"/>
          </w:tcPr>
          <w:p>
            <w:pPr>
              <w:rPr>
                <w:rFonts w:ascii="宋体" w:hAnsi="宋体" w:eastAsia="宋体" w:cs="宋体"/>
                <w:b w:val="0"/>
                <w:bCs w:val="0"/>
                <w:sz w:val="24"/>
                <w:szCs w:val="24"/>
              </w:rPr>
            </w:pPr>
            <w:r>
              <w:rPr>
                <w:rFonts w:hint="eastAsia" w:ascii="宋体" w:hAnsi="宋体" w:eastAsia="宋体" w:cs="宋体"/>
                <w:b w:val="0"/>
                <w:bCs w:val="0"/>
                <w:sz w:val="24"/>
                <w:szCs w:val="24"/>
              </w:rPr>
              <w:t>（1）管理系统</w:t>
            </w:r>
          </w:p>
          <w:p>
            <w:pPr>
              <w:rPr>
                <w:rFonts w:ascii="宋体" w:hAnsi="宋体" w:eastAsia="宋体" w:cs="宋体"/>
                <w:b w:val="0"/>
                <w:bCs w:val="0"/>
                <w:sz w:val="24"/>
                <w:szCs w:val="24"/>
              </w:rPr>
            </w:pPr>
            <w:r>
              <w:rPr>
                <w:rFonts w:hint="eastAsia" w:ascii="宋体" w:hAnsi="宋体" w:eastAsia="宋体" w:cs="宋体"/>
                <w:b w:val="0"/>
                <w:bCs w:val="0"/>
                <w:sz w:val="24"/>
                <w:szCs w:val="24"/>
              </w:rPr>
              <w:t>（2）管理思想</w:t>
            </w:r>
          </w:p>
          <w:p>
            <w:pPr>
              <w:rPr>
                <w:rFonts w:ascii="宋体" w:hAnsi="宋体" w:eastAsia="宋体" w:cs="宋体"/>
                <w:b w:val="0"/>
                <w:bCs w:val="0"/>
                <w:sz w:val="24"/>
                <w:szCs w:val="24"/>
              </w:rPr>
            </w:pPr>
            <w:r>
              <w:rPr>
                <w:rFonts w:hint="eastAsia" w:ascii="宋体" w:hAnsi="宋体" w:eastAsia="宋体" w:cs="宋体"/>
                <w:b w:val="0"/>
                <w:bCs w:val="0"/>
                <w:sz w:val="24"/>
                <w:szCs w:val="24"/>
              </w:rPr>
              <w:t>（3）计划、组织、领导、控制职能</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（4）企业管理</w:t>
            </w:r>
          </w:p>
        </w:tc>
        <w:tc>
          <w:tcPr>
            <w:tcW w:w="2300" w:type="dxa"/>
            <w:vAlign w:val="center"/>
          </w:tcPr>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课程性质及建议：本课程是专业方向课程，教师应根据学生的学习程度、专业背景选择相应的教学内容、案例、教学情境。</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教学方法：讲授法、情景模拟法、案例分析法、合作探究法等。</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考核评价：课程的考核成绩包括课堂考勤考核（占30%）、过程性考核（占30%）和期末考试（占40%）。其中过程性评价包括教学互动、课堂讨论、练习作业、学习状况、能力评估等组成。</w:t>
            </w:r>
          </w:p>
        </w:tc>
        <w:tc>
          <w:tcPr>
            <w:tcW w:w="822" w:type="dxa"/>
            <w:vAlign w:val="center"/>
          </w:tcPr>
          <w:p>
            <w:pPr>
              <w:adjustRightInd w:val="0"/>
              <w:snapToGrid w:val="0"/>
              <w:spacing w:line="240" w:lineRule="exact"/>
              <w:jc w:val="left"/>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4" w:hRule="atLeast"/>
          <w:jc w:val="center"/>
        </w:trPr>
        <w:tc>
          <w:tcPr>
            <w:tcW w:w="824" w:type="dxa"/>
            <w:vAlign w:val="center"/>
          </w:tcPr>
          <w:p>
            <w:pPr>
              <w:adjustRightInd w:val="0"/>
              <w:snapToGrid w:val="0"/>
              <w:spacing w:line="240" w:lineRule="exact"/>
              <w:jc w:val="center"/>
              <w:rPr>
                <w:rFonts w:ascii="宋体" w:hAnsi="宋体" w:eastAsia="宋体" w:cs="宋体"/>
                <w:b w:val="0"/>
                <w:bCs w:val="0"/>
                <w:sz w:val="24"/>
                <w:szCs w:val="24"/>
              </w:rPr>
            </w:pPr>
            <w:r>
              <w:rPr>
                <w:rFonts w:hint="eastAsia" w:ascii="宋体" w:hAnsi="宋体" w:eastAsia="宋体" w:cs="宋体"/>
                <w:b w:val="0"/>
                <w:bCs w:val="0"/>
                <w:sz w:val="24"/>
                <w:szCs w:val="24"/>
              </w:rPr>
              <w:t>市场营销</w:t>
            </w:r>
          </w:p>
        </w:tc>
        <w:tc>
          <w:tcPr>
            <w:tcW w:w="2385" w:type="dxa"/>
            <w:vAlign w:val="center"/>
          </w:tcPr>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本课程主要以营销知识介绍和营销能力的培养及营销的素质教育</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为主轴，以营销知识必须够用为度，突出实用性，使岗位上的各种服务能在科学营销理念的指导下获得成功。</w:t>
            </w:r>
          </w:p>
        </w:tc>
        <w:tc>
          <w:tcPr>
            <w:tcW w:w="2323" w:type="dxa"/>
            <w:vAlign w:val="center"/>
          </w:tcPr>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1.市场营销基础</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2.评价市场营销环境</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3.透视消费者购买行为</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4.开展市场调查</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5.打造产品策略</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6.设计价格策略</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7.策划促销策略</w:t>
            </w:r>
          </w:p>
        </w:tc>
        <w:tc>
          <w:tcPr>
            <w:tcW w:w="2300" w:type="dxa"/>
            <w:vAlign w:val="center"/>
          </w:tcPr>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课程性质及建议：本课程是专业方向课程，教师应根据学生的学习程度、专业背景选择相应的教学内容、案例、教学情境。</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教学方法：实践训练、讲授法、情景模拟法、案例分析法、合作探究法等。</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考核评价：课程的考核成绩包括课堂考勤考核（占30%）、过程性考核（占30%）和期末考试（占40%）。其中过程性评价包括教学互动、课堂讨论、练习作业、学习状况、能力评估等组成。</w:t>
            </w:r>
          </w:p>
        </w:tc>
        <w:tc>
          <w:tcPr>
            <w:tcW w:w="822" w:type="dxa"/>
            <w:vAlign w:val="center"/>
          </w:tcPr>
          <w:p>
            <w:pPr>
              <w:adjustRightInd w:val="0"/>
              <w:snapToGrid w:val="0"/>
              <w:spacing w:line="240" w:lineRule="exact"/>
              <w:jc w:val="left"/>
              <w:rPr>
                <w:rFonts w:ascii="宋体" w:hAnsi="宋体" w:eastAsia="宋体" w:cs="宋体"/>
                <w:b w:val="0"/>
                <w:bCs w:val="0"/>
                <w:sz w:val="24"/>
                <w:szCs w:val="24"/>
              </w:rPr>
            </w:pPr>
            <w:r>
              <w:rPr>
                <w:rFonts w:hint="eastAsia" w:ascii="宋体" w:hAnsi="宋体" w:eastAsia="宋体" w:cs="宋体"/>
                <w:b w:val="0"/>
                <w:bCs w:val="0"/>
                <w:sz w:val="24"/>
                <w:szCs w:val="24"/>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4" w:hRule="atLeast"/>
          <w:jc w:val="center"/>
        </w:trPr>
        <w:tc>
          <w:tcPr>
            <w:tcW w:w="824" w:type="dxa"/>
            <w:vAlign w:val="center"/>
          </w:tcPr>
          <w:p>
            <w:pPr>
              <w:adjustRightInd w:val="0"/>
              <w:snapToGrid w:val="0"/>
              <w:spacing w:line="240" w:lineRule="exact"/>
              <w:jc w:val="center"/>
              <w:rPr>
                <w:rFonts w:ascii="宋体" w:hAnsi="宋体" w:eastAsia="宋体" w:cs="宋体"/>
                <w:b w:val="0"/>
                <w:bCs w:val="0"/>
                <w:sz w:val="24"/>
                <w:szCs w:val="24"/>
              </w:rPr>
            </w:pPr>
            <w:r>
              <w:rPr>
                <w:rFonts w:hint="eastAsia" w:ascii="宋体" w:hAnsi="宋体" w:eastAsia="宋体" w:cs="宋体"/>
                <w:b w:val="0"/>
                <w:bCs w:val="0"/>
                <w:sz w:val="24"/>
                <w:szCs w:val="24"/>
              </w:rPr>
              <w:t>个人形象设计</w:t>
            </w:r>
          </w:p>
        </w:tc>
        <w:tc>
          <w:tcPr>
            <w:tcW w:w="2385" w:type="dxa"/>
            <w:vAlign w:val="center"/>
          </w:tcPr>
          <w:p>
            <w:pPr>
              <w:rPr>
                <w:rFonts w:ascii="宋体" w:hAnsi="宋体" w:eastAsia="宋体" w:cs="宋体"/>
                <w:b w:val="0"/>
                <w:bCs w:val="0"/>
                <w:sz w:val="24"/>
                <w:szCs w:val="24"/>
              </w:rPr>
            </w:pPr>
            <w:r>
              <w:rPr>
                <w:rFonts w:hint="eastAsia" w:ascii="宋体" w:hAnsi="宋体" w:eastAsia="宋体" w:cs="宋体"/>
                <w:b w:val="0"/>
                <w:bCs w:val="0"/>
                <w:sz w:val="24"/>
                <w:szCs w:val="24"/>
              </w:rPr>
              <w:t>通过学生的主动参与和各种“做学一体”的课堂教学活动设计，学生能按化妆的基本程序，独立完成妆面修饰及发型修饰，符合空中乘务的职业形象；培养学生诚实、守信、善于沟通、富有爱心、责任感和合作的品质，并树立安全和服务意识，为提高学生职业形象的塑造能力奠定良好的基础</w:t>
            </w:r>
          </w:p>
        </w:tc>
        <w:tc>
          <w:tcPr>
            <w:tcW w:w="2323" w:type="dxa"/>
            <w:vAlign w:val="center"/>
          </w:tcPr>
          <w:p>
            <w:pPr>
              <w:rPr>
                <w:rFonts w:ascii="宋体" w:hAnsi="宋体" w:eastAsia="宋体" w:cs="宋体"/>
                <w:b w:val="0"/>
                <w:bCs w:val="0"/>
                <w:sz w:val="24"/>
                <w:szCs w:val="24"/>
              </w:rPr>
            </w:pPr>
            <w:r>
              <w:rPr>
                <w:rFonts w:hint="eastAsia" w:ascii="宋体" w:hAnsi="宋体" w:eastAsia="宋体" w:cs="宋体"/>
                <w:b w:val="0"/>
                <w:bCs w:val="0"/>
                <w:sz w:val="24"/>
                <w:szCs w:val="24"/>
              </w:rPr>
              <w:t>课程主要包括：化妆理论（化妆品使用、化妆工具的使用）面部修饰（底妆修饰 、 眼部化妆、腮红化妆、唇部的化妆、 发型修饰）发型修饰（短发梳理、长发的盘发梳理）等</w:t>
            </w:r>
          </w:p>
        </w:tc>
        <w:tc>
          <w:tcPr>
            <w:tcW w:w="2300" w:type="dxa"/>
            <w:vAlign w:val="center"/>
          </w:tcPr>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课程性质及建议：本课程是专业方向课程，教师应根据学生的学习程度、专业背景选择相应的教学内容、案例、教学情境。</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教学方法：实践训练、讲授法、情景模拟法、案例分析法、合作探究法等。</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考核评价：课程的考核成绩包括课堂考勤考核（占30%）、过程性考核（占30%）和期末考试（占40%）。其中过程性评价包括教学互动、课堂讨论、练习作业、学习状况、能力评估等组成。</w:t>
            </w:r>
          </w:p>
        </w:tc>
        <w:tc>
          <w:tcPr>
            <w:tcW w:w="822" w:type="dxa"/>
            <w:vAlign w:val="center"/>
          </w:tcPr>
          <w:p>
            <w:pPr>
              <w:adjustRightInd w:val="0"/>
              <w:snapToGrid w:val="0"/>
              <w:spacing w:line="240" w:lineRule="exact"/>
              <w:jc w:val="left"/>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4" w:hRule="atLeast"/>
          <w:jc w:val="center"/>
        </w:trPr>
        <w:tc>
          <w:tcPr>
            <w:tcW w:w="824" w:type="dxa"/>
            <w:vAlign w:val="center"/>
          </w:tcPr>
          <w:p>
            <w:pPr>
              <w:adjustRightInd w:val="0"/>
              <w:snapToGrid w:val="0"/>
              <w:spacing w:line="240" w:lineRule="exact"/>
              <w:jc w:val="center"/>
              <w:rPr>
                <w:rFonts w:ascii="宋体" w:hAnsi="宋体" w:eastAsia="宋体" w:cs="宋体"/>
                <w:b w:val="0"/>
                <w:bCs w:val="0"/>
                <w:sz w:val="24"/>
                <w:szCs w:val="24"/>
              </w:rPr>
            </w:pPr>
            <w:r>
              <w:rPr>
                <w:rFonts w:hint="eastAsia" w:ascii="宋体" w:hAnsi="宋体" w:eastAsia="宋体" w:cs="宋体"/>
                <w:b w:val="0"/>
                <w:bCs w:val="0"/>
                <w:sz w:val="24"/>
                <w:szCs w:val="24"/>
              </w:rPr>
              <w:t>旅游概论</w:t>
            </w:r>
          </w:p>
        </w:tc>
        <w:tc>
          <w:tcPr>
            <w:tcW w:w="2385" w:type="dxa"/>
            <w:vAlign w:val="center"/>
          </w:tcPr>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通过任务引领的项目活动，使学生掌握旅游学的基本理论和知识，了解旅行社和饭店、交通三者关系的相关知识。具有运用旅游学知识服务客人的综合能力，同时培养学生具备旅游学基础知识的人文素养。</w:t>
            </w:r>
          </w:p>
        </w:tc>
        <w:tc>
          <w:tcPr>
            <w:tcW w:w="2323" w:type="dxa"/>
            <w:vAlign w:val="center"/>
          </w:tcPr>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1. 旅游的产生和发展</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2.旅游者</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3.旅游资源</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4.旅游业</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5.旅游产品</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6.旅游市场</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7. 旅游活动的影响</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8.旅游业的行业管理</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9.旅游教育与培训</w:t>
            </w:r>
          </w:p>
        </w:tc>
        <w:tc>
          <w:tcPr>
            <w:tcW w:w="2300" w:type="dxa"/>
            <w:vAlign w:val="center"/>
          </w:tcPr>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课程性质及建议：本课程是专业方向课程，教师应根据学生的学习程度、专业背景选择相应的教学内容、案例、教学情境。</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教学方法：讲授法、情景模拟法、案例分析法、合作探究法等。</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考核评价：课程的考核成绩包括课堂考勤考核（占30%）、过程性考核（占30%）和期末考试（占40%）。其中过程性评价包括教学互动、课堂讨论、练习作业、学习状况、能力评估等组成。</w:t>
            </w:r>
          </w:p>
        </w:tc>
        <w:tc>
          <w:tcPr>
            <w:tcW w:w="822" w:type="dxa"/>
            <w:vAlign w:val="center"/>
          </w:tcPr>
          <w:p>
            <w:pPr>
              <w:adjustRightInd w:val="0"/>
              <w:snapToGrid w:val="0"/>
              <w:spacing w:line="240" w:lineRule="exact"/>
              <w:jc w:val="left"/>
              <w:rPr>
                <w:rFonts w:ascii="宋体" w:hAnsi="宋体" w:eastAsia="宋体" w:cs="宋体"/>
                <w:b w:val="0"/>
                <w:bCs w:val="0"/>
                <w:sz w:val="24"/>
                <w:szCs w:val="24"/>
              </w:rPr>
            </w:pPr>
            <w:r>
              <w:rPr>
                <w:rFonts w:hint="eastAsia" w:ascii="宋体" w:hAnsi="宋体" w:eastAsia="宋体" w:cs="宋体"/>
                <w:b w:val="0"/>
                <w:bCs w:val="0"/>
                <w:sz w:val="24"/>
                <w:szCs w:val="24"/>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4" w:hRule="atLeast"/>
          <w:jc w:val="center"/>
        </w:trPr>
        <w:tc>
          <w:tcPr>
            <w:tcW w:w="824" w:type="dxa"/>
            <w:vAlign w:val="center"/>
          </w:tcPr>
          <w:p>
            <w:pPr>
              <w:adjustRightInd w:val="0"/>
              <w:snapToGrid w:val="0"/>
              <w:spacing w:line="240" w:lineRule="exact"/>
              <w:jc w:val="center"/>
              <w:rPr>
                <w:rFonts w:ascii="宋体" w:hAnsi="宋体" w:eastAsia="宋体" w:cs="宋体"/>
                <w:b w:val="0"/>
                <w:bCs w:val="0"/>
                <w:sz w:val="24"/>
                <w:szCs w:val="24"/>
              </w:rPr>
            </w:pPr>
            <w:r>
              <w:rPr>
                <w:rFonts w:hint="eastAsia" w:ascii="宋体" w:hAnsi="宋体" w:eastAsia="宋体" w:cs="宋体"/>
                <w:b w:val="0"/>
                <w:bCs w:val="0"/>
                <w:sz w:val="24"/>
                <w:szCs w:val="24"/>
              </w:rPr>
              <w:t>广播词与机上情景对话</w:t>
            </w:r>
          </w:p>
        </w:tc>
        <w:tc>
          <w:tcPr>
            <w:tcW w:w="2385" w:type="dxa"/>
            <w:vAlign w:val="center"/>
          </w:tcPr>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通过学生的主动参与和各种“做学一体”的课堂教学活动设计，使学生能熟练地在飞行各个阶段按服务程序用中英文朗读机上常用广播词和紧急情况下的广播词，能流利地与旅客进行日常对话。</w:t>
            </w:r>
          </w:p>
        </w:tc>
        <w:tc>
          <w:tcPr>
            <w:tcW w:w="2323" w:type="dxa"/>
            <w:vAlign w:val="center"/>
          </w:tcPr>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1.机场广播训练部分</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2.机上服务类广播</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3.机上安全类广播</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4.广播词常用词汇</w:t>
            </w:r>
          </w:p>
        </w:tc>
        <w:tc>
          <w:tcPr>
            <w:tcW w:w="2300" w:type="dxa"/>
            <w:vAlign w:val="center"/>
          </w:tcPr>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课程性质及建议：本课程是专业方向课程，教师应根据学生的学习程度、专业背景选择相应的教学内容、案例、教学情境。</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教学方法：实践训练、讲授法、情景模拟法、案例分析法、合作探究法等。</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考核评价：课程的考核成绩包括课堂考勤考核（占30%）、过程性考核（占30%）和期末考试（占40%）。其中过程性评价包括教学互动、课堂讨论、练习作业、学习状况、能力评估等组成。</w:t>
            </w:r>
          </w:p>
        </w:tc>
        <w:tc>
          <w:tcPr>
            <w:tcW w:w="822" w:type="dxa"/>
            <w:vAlign w:val="center"/>
          </w:tcPr>
          <w:p>
            <w:pPr>
              <w:adjustRightInd w:val="0"/>
              <w:snapToGrid w:val="0"/>
              <w:spacing w:line="240" w:lineRule="exact"/>
              <w:jc w:val="left"/>
              <w:rPr>
                <w:rFonts w:ascii="宋体" w:hAnsi="宋体" w:eastAsia="宋体" w:cs="宋体"/>
                <w:b w:val="0"/>
                <w:bCs w:val="0"/>
                <w:sz w:val="24"/>
                <w:szCs w:val="24"/>
              </w:rPr>
            </w:pPr>
            <w:r>
              <w:rPr>
                <w:rFonts w:hint="eastAsia" w:ascii="宋体" w:hAnsi="宋体" w:eastAsia="宋体" w:cs="宋体"/>
                <w:b w:val="0"/>
                <w:bCs w:val="0"/>
                <w:sz w:val="24"/>
                <w:szCs w:val="24"/>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4" w:hRule="atLeast"/>
          <w:jc w:val="center"/>
        </w:trPr>
        <w:tc>
          <w:tcPr>
            <w:tcW w:w="824" w:type="dxa"/>
            <w:vAlign w:val="center"/>
          </w:tcPr>
          <w:p>
            <w:pPr>
              <w:adjustRightInd w:val="0"/>
              <w:snapToGrid w:val="0"/>
              <w:spacing w:line="240" w:lineRule="exact"/>
              <w:jc w:val="center"/>
              <w:rPr>
                <w:rFonts w:ascii="宋体" w:hAnsi="宋体" w:eastAsia="宋体" w:cs="宋体"/>
                <w:b w:val="0"/>
                <w:bCs w:val="0"/>
                <w:sz w:val="24"/>
                <w:szCs w:val="24"/>
              </w:rPr>
            </w:pPr>
            <w:r>
              <w:rPr>
                <w:rFonts w:hint="eastAsia" w:ascii="宋体" w:hAnsi="宋体" w:eastAsia="宋体" w:cs="宋体"/>
                <w:b w:val="0"/>
                <w:bCs w:val="0"/>
                <w:sz w:val="24"/>
                <w:szCs w:val="24"/>
              </w:rPr>
              <w:t>空港酒店前厅服务</w:t>
            </w:r>
          </w:p>
        </w:tc>
        <w:tc>
          <w:tcPr>
            <w:tcW w:w="2385" w:type="dxa"/>
            <w:vAlign w:val="center"/>
          </w:tcPr>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通过任务引领的项目活动，使学生掌握</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空港酒店前厅部门的基本信息管理知识，处理好前厅部门和其他部门之间的关系，处理好乘客入住过程中发生的投诉。培养具有前厅服务中的预定服务、礼宾服务、入住接待服务、总机服务等综合能力，同时培养学生具备酒店前厅工作人员礼仪规范、服务技巧等方面的专业素养。</w:t>
            </w:r>
          </w:p>
          <w:p>
            <w:pPr>
              <w:adjustRightInd w:val="0"/>
              <w:snapToGrid w:val="0"/>
              <w:spacing w:line="240" w:lineRule="exact"/>
              <w:rPr>
                <w:rFonts w:ascii="宋体" w:hAnsi="宋体" w:eastAsia="宋体" w:cs="宋体"/>
                <w:b w:val="0"/>
                <w:bCs w:val="0"/>
                <w:sz w:val="24"/>
                <w:szCs w:val="24"/>
              </w:rPr>
            </w:pPr>
          </w:p>
          <w:p>
            <w:pPr>
              <w:adjustRightInd w:val="0"/>
              <w:snapToGrid w:val="0"/>
              <w:spacing w:line="240" w:lineRule="exact"/>
              <w:rPr>
                <w:rFonts w:ascii="宋体" w:hAnsi="宋体" w:eastAsia="宋体" w:cs="宋体"/>
                <w:b w:val="0"/>
                <w:bCs w:val="0"/>
                <w:sz w:val="24"/>
                <w:szCs w:val="24"/>
              </w:rPr>
            </w:pPr>
          </w:p>
        </w:tc>
        <w:tc>
          <w:tcPr>
            <w:tcW w:w="2323" w:type="dxa"/>
            <w:vAlign w:val="center"/>
          </w:tcPr>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1.前厅部概述</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2.客房预订</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3.前厅礼宾服务</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4.总台服务</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5.总机服务与商务中心</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6.大堂副理</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7.前厅销售</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8.前厅信息沟通</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9.前厅部人力资源管理与质量控制</w:t>
            </w:r>
          </w:p>
        </w:tc>
        <w:tc>
          <w:tcPr>
            <w:tcW w:w="2300" w:type="dxa"/>
            <w:vAlign w:val="center"/>
          </w:tcPr>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课程性质及建议：本课程是专业核心课程，教师应根据学生的学习程度、专业背景选择相应的教学内容、案例、教学情境。</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教学方法：实践训练、讲授法、情景模拟法、案例分析法、合作探究法等。</w:t>
            </w:r>
          </w:p>
          <w:p>
            <w:pPr>
              <w:adjustRightInd w:val="0"/>
              <w:snapToGrid w:val="0"/>
              <w:spacing w:line="240" w:lineRule="exact"/>
              <w:rPr>
                <w:rFonts w:ascii="宋体" w:hAnsi="宋体" w:eastAsia="宋体" w:cs="宋体"/>
                <w:b w:val="0"/>
                <w:bCs w:val="0"/>
                <w:sz w:val="24"/>
                <w:szCs w:val="24"/>
              </w:rPr>
            </w:pPr>
            <w:r>
              <w:rPr>
                <w:rFonts w:hint="eastAsia" w:ascii="宋体" w:hAnsi="宋体" w:eastAsia="宋体" w:cs="宋体"/>
                <w:b w:val="0"/>
                <w:bCs w:val="0"/>
                <w:sz w:val="24"/>
                <w:szCs w:val="24"/>
              </w:rPr>
              <w:t>考核评价：课程的考核成绩包括课堂考勤考核（占30%）、过程性考核（占30%）和期末考试（占40%）。其中过程性评价包括教学互动、课堂讨论、练习作业、学习状况、能力评估等组成。</w:t>
            </w:r>
          </w:p>
        </w:tc>
        <w:tc>
          <w:tcPr>
            <w:tcW w:w="822" w:type="dxa"/>
            <w:vAlign w:val="center"/>
          </w:tcPr>
          <w:p>
            <w:pPr>
              <w:adjustRightInd w:val="0"/>
              <w:snapToGrid w:val="0"/>
              <w:spacing w:line="240" w:lineRule="exact"/>
              <w:jc w:val="left"/>
              <w:rPr>
                <w:rFonts w:ascii="宋体" w:hAnsi="宋体" w:eastAsia="宋体" w:cs="宋体"/>
                <w:b w:val="0"/>
                <w:bCs w:val="0"/>
                <w:sz w:val="24"/>
                <w:szCs w:val="24"/>
              </w:rPr>
            </w:pPr>
            <w:r>
              <w:rPr>
                <w:rFonts w:hint="eastAsia" w:ascii="宋体" w:hAnsi="宋体" w:eastAsia="宋体" w:cs="宋体"/>
                <w:b w:val="0"/>
                <w:bCs w:val="0"/>
                <w:sz w:val="24"/>
                <w:szCs w:val="24"/>
              </w:rPr>
              <w:t>72</w:t>
            </w:r>
          </w:p>
        </w:tc>
      </w:tr>
    </w:tbl>
    <w:p>
      <w:pPr>
        <w:widowControl/>
        <w:shd w:val="clear" w:color="auto" w:fill="FFFFFF"/>
        <w:spacing w:line="555" w:lineRule="atLeast"/>
        <w:jc w:val="left"/>
        <w:rPr>
          <w:rFonts w:cs="Tahoma" w:asciiTheme="minorEastAsia" w:hAnsiTheme="minorEastAsia"/>
          <w:kern w:val="0"/>
          <w:sz w:val="24"/>
          <w:szCs w:val="24"/>
        </w:rPr>
      </w:pPr>
    </w:p>
    <w:p>
      <w:pPr>
        <w:rPr>
          <w:rFonts w:hint="eastAsia" w:asciiTheme="minorEastAsia" w:hAnsiTheme="minorEastAsia"/>
          <w:b/>
          <w:bCs/>
          <w:sz w:val="28"/>
          <w:szCs w:val="28"/>
        </w:rPr>
      </w:pPr>
      <w:r>
        <w:rPr>
          <w:rFonts w:hint="eastAsia" w:asciiTheme="minorEastAsia" w:hAnsiTheme="minorEastAsia"/>
          <w:b/>
          <w:bCs/>
          <w:sz w:val="28"/>
          <w:szCs w:val="28"/>
        </w:rPr>
        <w:t>七、教学进程总体安排</w:t>
      </w:r>
    </w:p>
    <w:tbl>
      <w:tblPr>
        <w:tblStyle w:val="16"/>
        <w:tblW w:w="107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0"/>
        <w:gridCol w:w="451"/>
        <w:gridCol w:w="2363"/>
        <w:gridCol w:w="719"/>
        <w:gridCol w:w="780"/>
        <w:gridCol w:w="737"/>
        <w:gridCol w:w="585"/>
        <w:gridCol w:w="482"/>
        <w:gridCol w:w="524"/>
        <w:gridCol w:w="474"/>
        <w:gridCol w:w="456"/>
        <w:gridCol w:w="494"/>
        <w:gridCol w:w="455"/>
        <w:gridCol w:w="524"/>
        <w:gridCol w:w="525"/>
        <w:gridCol w:w="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730" w:type="dxa"/>
            <w:vMerge w:val="restart"/>
            <w:tcBorders>
              <w:bottom w:val="single" w:color="auto" w:sz="4" w:space="0"/>
            </w:tcBorders>
            <w:shd w:val="clear" w:color="auto" w:fill="auto"/>
            <w:vAlign w:val="center"/>
          </w:tcPr>
          <w:p>
            <w:pPr>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rPr>
              <w:t>课程类别</w:t>
            </w:r>
          </w:p>
        </w:tc>
        <w:tc>
          <w:tcPr>
            <w:tcW w:w="2814" w:type="dxa"/>
            <w:gridSpan w:val="2"/>
            <w:vMerge w:val="restart"/>
            <w:tcBorders>
              <w:bottom w:val="single" w:color="auto" w:sz="4" w:space="0"/>
            </w:tcBorders>
            <w:shd w:val="clear" w:color="auto" w:fill="auto"/>
            <w:vAlign w:val="center"/>
          </w:tcPr>
          <w:p>
            <w:pPr>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课程名称</w:t>
            </w:r>
          </w:p>
        </w:tc>
        <w:tc>
          <w:tcPr>
            <w:tcW w:w="719" w:type="dxa"/>
            <w:vMerge w:val="restart"/>
            <w:tcBorders>
              <w:bottom w:val="single" w:color="auto" w:sz="4" w:space="0"/>
            </w:tcBorders>
            <w:shd w:val="clear" w:color="auto" w:fill="auto"/>
            <w:vAlign w:val="center"/>
          </w:tcPr>
          <w:p>
            <w:pPr>
              <w:jc w:val="cente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总</w:t>
            </w:r>
          </w:p>
          <w:p>
            <w:pPr>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学时</w:t>
            </w:r>
          </w:p>
        </w:tc>
        <w:tc>
          <w:tcPr>
            <w:tcW w:w="780" w:type="dxa"/>
            <w:vMerge w:val="restart"/>
            <w:shd w:val="clear" w:color="auto" w:fill="auto"/>
            <w:vAlign w:val="center"/>
          </w:tcPr>
          <w:p>
            <w:pPr>
              <w:jc w:val="cente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理论学时</w:t>
            </w:r>
          </w:p>
        </w:tc>
        <w:tc>
          <w:tcPr>
            <w:tcW w:w="737" w:type="dxa"/>
            <w:vMerge w:val="restart"/>
            <w:shd w:val="clear" w:color="auto" w:fill="auto"/>
            <w:vAlign w:val="center"/>
          </w:tcPr>
          <w:p>
            <w:pPr>
              <w:jc w:val="cente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实践学时</w:t>
            </w:r>
          </w:p>
        </w:tc>
        <w:tc>
          <w:tcPr>
            <w:tcW w:w="585" w:type="dxa"/>
            <w:vMerge w:val="restart"/>
            <w:tcBorders>
              <w:bottom w:val="single" w:color="auto" w:sz="4" w:space="0"/>
            </w:tcBorders>
            <w:shd w:val="clear" w:color="auto" w:fill="auto"/>
            <w:vAlign w:val="center"/>
          </w:tcPr>
          <w:p>
            <w:pPr>
              <w:ind w:left="-105" w:leftChars="-50" w:right="-105" w:rightChars="-5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学分</w:t>
            </w:r>
          </w:p>
        </w:tc>
        <w:tc>
          <w:tcPr>
            <w:tcW w:w="2885" w:type="dxa"/>
            <w:gridSpan w:val="6"/>
            <w:shd w:val="clear" w:color="auto" w:fill="auto"/>
            <w:vAlign w:val="center"/>
          </w:tcPr>
          <w:p>
            <w:pPr>
              <w:ind w:left="-105" w:leftChars="-50" w:right="-105" w:rightChars="-5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学期、周数与课时分配</w:t>
            </w:r>
          </w:p>
        </w:tc>
        <w:tc>
          <w:tcPr>
            <w:tcW w:w="1049" w:type="dxa"/>
            <w:gridSpan w:val="2"/>
            <w:shd w:val="clear" w:color="auto" w:fill="auto"/>
            <w:vAlign w:val="center"/>
          </w:tcPr>
          <w:p>
            <w:pPr>
              <w:ind w:left="-105" w:leftChars="-50" w:right="-105" w:rightChars="-50"/>
              <w:jc w:val="center"/>
              <w:rPr>
                <w:rFonts w:hint="eastAsia" w:ascii="宋体" w:hAnsi="宋体" w:eastAsia="宋体" w:cs="宋体"/>
                <w:b/>
                <w:bCs/>
                <w:color w:val="auto"/>
                <w:sz w:val="24"/>
                <w:szCs w:val="24"/>
                <w:lang w:val="en-US"/>
              </w:rPr>
            </w:pPr>
            <w:r>
              <w:rPr>
                <w:rFonts w:hint="eastAsia" w:ascii="宋体" w:hAnsi="宋体" w:eastAsia="宋体" w:cs="宋体"/>
                <w:b/>
                <w:bCs/>
                <w:color w:val="auto"/>
                <w:sz w:val="24"/>
                <w:szCs w:val="24"/>
                <w:lang w:val="en-US"/>
              </w:rPr>
              <w:t>考核</w:t>
            </w:r>
          </w:p>
          <w:p>
            <w:pPr>
              <w:ind w:left="-105" w:leftChars="-50" w:right="-105" w:rightChars="-50"/>
              <w:jc w:val="center"/>
              <w:rPr>
                <w:rFonts w:hint="eastAsia" w:ascii="宋体" w:hAnsi="宋体" w:eastAsia="宋体" w:cs="宋体"/>
                <w:b/>
                <w:bCs/>
                <w:color w:val="auto"/>
                <w:sz w:val="24"/>
                <w:szCs w:val="24"/>
                <w:lang w:val="en-US"/>
              </w:rPr>
            </w:pPr>
            <w:r>
              <w:rPr>
                <w:rFonts w:hint="eastAsia" w:ascii="宋体" w:hAnsi="宋体" w:eastAsia="宋体" w:cs="宋体"/>
                <w:b/>
                <w:bCs/>
                <w:color w:val="auto"/>
                <w:sz w:val="24"/>
                <w:szCs w:val="24"/>
                <w:lang w:val="en-US"/>
              </w:rPr>
              <w:t>方式</w:t>
            </w:r>
          </w:p>
        </w:tc>
        <w:tc>
          <w:tcPr>
            <w:tcW w:w="471" w:type="dxa"/>
            <w:vAlign w:val="center"/>
          </w:tcPr>
          <w:p>
            <w:pPr>
              <w:ind w:left="-105" w:leftChars="-50" w:right="-105" w:rightChars="-50"/>
              <w:jc w:val="center"/>
              <w:rPr>
                <w:rFonts w:hint="eastAsia" w:ascii="宋体" w:hAnsi="宋体" w:eastAsia="宋体" w:cs="宋体"/>
                <w:sz w:val="24"/>
                <w:szCs w:val="24"/>
              </w:rPr>
            </w:pPr>
            <w:r>
              <w:rPr>
                <w:rFonts w:hint="eastAsia" w:ascii="宋体" w:hAnsi="宋体" w:eastAsia="宋体" w:cs="宋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 w:hRule="atLeast"/>
          <w:jc w:val="center"/>
        </w:trPr>
        <w:tc>
          <w:tcPr>
            <w:tcW w:w="730" w:type="dxa"/>
            <w:vMerge w:val="continue"/>
            <w:tcBorders>
              <w:bottom w:val="single" w:color="auto" w:sz="4" w:space="0"/>
            </w:tcBorders>
            <w:shd w:val="clear" w:color="auto" w:fill="D8D8D8" w:themeFill="background1" w:themeFillShade="D9"/>
            <w:vAlign w:val="center"/>
          </w:tcPr>
          <w:p>
            <w:pPr>
              <w:jc w:val="center"/>
              <w:rPr>
                <w:rFonts w:hint="eastAsia" w:ascii="宋体" w:hAnsi="宋体" w:eastAsia="宋体" w:cs="宋体"/>
                <w:sz w:val="24"/>
                <w:szCs w:val="24"/>
              </w:rPr>
            </w:pPr>
          </w:p>
        </w:tc>
        <w:tc>
          <w:tcPr>
            <w:tcW w:w="2814" w:type="dxa"/>
            <w:gridSpan w:val="2"/>
            <w:vMerge w:val="continue"/>
            <w:tcBorders>
              <w:bottom w:val="single" w:color="auto" w:sz="4" w:space="0"/>
            </w:tcBorders>
            <w:shd w:val="clear" w:color="auto" w:fill="D8D8D8" w:themeFill="background1" w:themeFillShade="D9"/>
            <w:vAlign w:val="center"/>
          </w:tcPr>
          <w:p>
            <w:pPr>
              <w:jc w:val="center"/>
              <w:rPr>
                <w:rFonts w:hint="eastAsia" w:ascii="宋体" w:hAnsi="宋体" w:eastAsia="宋体" w:cs="宋体"/>
                <w:sz w:val="24"/>
                <w:szCs w:val="24"/>
              </w:rPr>
            </w:pPr>
          </w:p>
        </w:tc>
        <w:tc>
          <w:tcPr>
            <w:tcW w:w="719" w:type="dxa"/>
            <w:vMerge w:val="continue"/>
            <w:tcBorders>
              <w:bottom w:val="single" w:color="auto" w:sz="4" w:space="0"/>
            </w:tcBorders>
            <w:shd w:val="clear" w:color="auto" w:fill="D8D8D8" w:themeFill="background1" w:themeFillShade="D9"/>
            <w:vAlign w:val="center"/>
          </w:tcPr>
          <w:p>
            <w:pPr>
              <w:jc w:val="center"/>
              <w:rPr>
                <w:rFonts w:hint="eastAsia" w:ascii="宋体" w:hAnsi="宋体" w:eastAsia="宋体" w:cs="宋体"/>
                <w:sz w:val="24"/>
                <w:szCs w:val="24"/>
              </w:rPr>
            </w:pPr>
          </w:p>
        </w:tc>
        <w:tc>
          <w:tcPr>
            <w:tcW w:w="780" w:type="dxa"/>
            <w:vMerge w:val="continue"/>
            <w:shd w:val="clear" w:color="auto" w:fill="D8D8D8" w:themeFill="background1" w:themeFillShade="D9"/>
            <w:vAlign w:val="center"/>
          </w:tcPr>
          <w:p>
            <w:pPr>
              <w:jc w:val="center"/>
              <w:rPr>
                <w:rFonts w:hint="eastAsia" w:ascii="宋体" w:hAnsi="宋体" w:eastAsia="宋体" w:cs="宋体"/>
                <w:sz w:val="24"/>
                <w:szCs w:val="24"/>
              </w:rPr>
            </w:pPr>
          </w:p>
        </w:tc>
        <w:tc>
          <w:tcPr>
            <w:tcW w:w="737" w:type="dxa"/>
            <w:vMerge w:val="continue"/>
            <w:shd w:val="clear" w:color="auto" w:fill="D8D8D8" w:themeFill="background1" w:themeFillShade="D9"/>
            <w:vAlign w:val="center"/>
          </w:tcPr>
          <w:p>
            <w:pPr>
              <w:jc w:val="center"/>
              <w:rPr>
                <w:rFonts w:hint="eastAsia" w:ascii="宋体" w:hAnsi="宋体" w:eastAsia="宋体" w:cs="宋体"/>
                <w:sz w:val="24"/>
                <w:szCs w:val="24"/>
              </w:rPr>
            </w:pPr>
          </w:p>
        </w:tc>
        <w:tc>
          <w:tcPr>
            <w:tcW w:w="585" w:type="dxa"/>
            <w:vMerge w:val="continue"/>
            <w:tcBorders>
              <w:bottom w:val="single" w:color="auto" w:sz="4" w:space="0"/>
            </w:tcBorders>
            <w:shd w:val="clear" w:color="auto" w:fill="D8D8D8" w:themeFill="background1" w:themeFillShade="D9"/>
            <w:vAlign w:val="center"/>
          </w:tcPr>
          <w:p>
            <w:pPr>
              <w:ind w:left="-105" w:leftChars="-50" w:right="-105" w:rightChars="-50"/>
              <w:jc w:val="center"/>
              <w:rPr>
                <w:rFonts w:hint="eastAsia" w:ascii="宋体" w:hAnsi="宋体" w:eastAsia="宋体" w:cs="宋体"/>
                <w:sz w:val="24"/>
                <w:szCs w:val="24"/>
              </w:rPr>
            </w:pPr>
          </w:p>
        </w:tc>
        <w:tc>
          <w:tcPr>
            <w:tcW w:w="482" w:type="dxa"/>
            <w:vAlign w:val="center"/>
          </w:tcPr>
          <w:p>
            <w:pPr>
              <w:ind w:left="-105" w:leftChars="-50" w:right="-105" w:rightChars="-50"/>
              <w:jc w:val="center"/>
              <w:rPr>
                <w:rFonts w:hint="eastAsia" w:ascii="宋体" w:hAnsi="宋体" w:eastAsia="宋体" w:cs="宋体"/>
                <w:sz w:val="24"/>
                <w:szCs w:val="24"/>
              </w:rPr>
            </w:pPr>
            <w:r>
              <w:rPr>
                <w:rFonts w:hint="eastAsia" w:ascii="宋体" w:hAnsi="宋体" w:eastAsia="宋体" w:cs="宋体"/>
                <w:sz w:val="24"/>
                <w:szCs w:val="24"/>
              </w:rPr>
              <w:t>1</w:t>
            </w:r>
          </w:p>
        </w:tc>
        <w:tc>
          <w:tcPr>
            <w:tcW w:w="524" w:type="dxa"/>
            <w:vAlign w:val="center"/>
          </w:tcPr>
          <w:p>
            <w:pPr>
              <w:ind w:left="-105" w:leftChars="-50" w:right="-105" w:rightChars="-50"/>
              <w:jc w:val="center"/>
              <w:rPr>
                <w:rFonts w:hint="eastAsia" w:ascii="宋体" w:hAnsi="宋体" w:eastAsia="宋体" w:cs="宋体"/>
                <w:sz w:val="24"/>
                <w:szCs w:val="24"/>
              </w:rPr>
            </w:pPr>
            <w:r>
              <w:rPr>
                <w:rFonts w:hint="eastAsia" w:ascii="宋体" w:hAnsi="宋体" w:eastAsia="宋体" w:cs="宋体"/>
                <w:sz w:val="24"/>
                <w:szCs w:val="24"/>
              </w:rPr>
              <w:t>2</w:t>
            </w:r>
          </w:p>
        </w:tc>
        <w:tc>
          <w:tcPr>
            <w:tcW w:w="474" w:type="dxa"/>
            <w:vAlign w:val="center"/>
          </w:tcPr>
          <w:p>
            <w:pPr>
              <w:ind w:left="-105" w:leftChars="-50" w:right="-105" w:rightChars="-50"/>
              <w:jc w:val="center"/>
              <w:rPr>
                <w:rFonts w:hint="eastAsia" w:ascii="宋体" w:hAnsi="宋体" w:eastAsia="宋体" w:cs="宋体"/>
                <w:sz w:val="24"/>
                <w:szCs w:val="24"/>
              </w:rPr>
            </w:pPr>
            <w:r>
              <w:rPr>
                <w:rFonts w:hint="eastAsia" w:ascii="宋体" w:hAnsi="宋体" w:eastAsia="宋体" w:cs="宋体"/>
                <w:sz w:val="24"/>
                <w:szCs w:val="24"/>
              </w:rPr>
              <w:t>3</w:t>
            </w:r>
          </w:p>
        </w:tc>
        <w:tc>
          <w:tcPr>
            <w:tcW w:w="456" w:type="dxa"/>
            <w:vAlign w:val="center"/>
          </w:tcPr>
          <w:p>
            <w:pPr>
              <w:ind w:left="-105" w:leftChars="-50" w:right="-105" w:rightChars="-50"/>
              <w:jc w:val="center"/>
              <w:rPr>
                <w:rFonts w:hint="eastAsia" w:ascii="宋体" w:hAnsi="宋体" w:eastAsia="宋体" w:cs="宋体"/>
                <w:sz w:val="24"/>
                <w:szCs w:val="24"/>
              </w:rPr>
            </w:pPr>
            <w:r>
              <w:rPr>
                <w:rFonts w:hint="eastAsia" w:ascii="宋体" w:hAnsi="宋体" w:eastAsia="宋体" w:cs="宋体"/>
                <w:sz w:val="24"/>
                <w:szCs w:val="24"/>
              </w:rPr>
              <w:t>4</w:t>
            </w:r>
          </w:p>
        </w:tc>
        <w:tc>
          <w:tcPr>
            <w:tcW w:w="494" w:type="dxa"/>
            <w:vAlign w:val="center"/>
          </w:tcPr>
          <w:p>
            <w:pPr>
              <w:ind w:left="-105" w:leftChars="-50" w:right="-105" w:rightChars="-50"/>
              <w:jc w:val="center"/>
              <w:rPr>
                <w:rFonts w:hint="eastAsia" w:ascii="宋体" w:hAnsi="宋体" w:eastAsia="宋体" w:cs="宋体"/>
                <w:sz w:val="24"/>
                <w:szCs w:val="24"/>
              </w:rPr>
            </w:pPr>
            <w:r>
              <w:rPr>
                <w:rFonts w:hint="eastAsia" w:ascii="宋体" w:hAnsi="宋体" w:eastAsia="宋体" w:cs="宋体"/>
                <w:sz w:val="24"/>
                <w:szCs w:val="24"/>
              </w:rPr>
              <w:t>5</w:t>
            </w:r>
          </w:p>
        </w:tc>
        <w:tc>
          <w:tcPr>
            <w:tcW w:w="455" w:type="dxa"/>
            <w:vAlign w:val="center"/>
          </w:tcPr>
          <w:p>
            <w:pPr>
              <w:ind w:left="-105" w:leftChars="-50" w:right="-105" w:rightChars="-50"/>
              <w:jc w:val="center"/>
              <w:rPr>
                <w:rFonts w:hint="eastAsia" w:ascii="宋体" w:hAnsi="宋体" w:eastAsia="宋体" w:cs="宋体"/>
                <w:sz w:val="24"/>
                <w:szCs w:val="24"/>
              </w:rPr>
            </w:pPr>
            <w:r>
              <w:rPr>
                <w:rFonts w:hint="eastAsia" w:ascii="宋体" w:hAnsi="宋体" w:eastAsia="宋体" w:cs="宋体"/>
                <w:sz w:val="24"/>
                <w:szCs w:val="24"/>
              </w:rPr>
              <w:t>6</w:t>
            </w:r>
          </w:p>
        </w:tc>
        <w:tc>
          <w:tcPr>
            <w:tcW w:w="524" w:type="dxa"/>
            <w:vMerge w:val="restart"/>
            <w:vAlign w:val="center"/>
          </w:tcPr>
          <w:p>
            <w:pPr>
              <w:ind w:left="-105" w:leftChars="-50" w:right="-105" w:rightChars="-50"/>
              <w:jc w:val="center"/>
              <w:rPr>
                <w:rFonts w:hint="eastAsia" w:ascii="宋体" w:hAnsi="宋体" w:eastAsia="宋体" w:cs="宋体"/>
                <w:sz w:val="24"/>
                <w:szCs w:val="24"/>
              </w:rPr>
            </w:pPr>
            <w:r>
              <w:rPr>
                <w:rFonts w:hint="eastAsia" w:ascii="宋体" w:hAnsi="宋体" w:eastAsia="宋体" w:cs="宋体"/>
                <w:sz w:val="24"/>
                <w:szCs w:val="24"/>
              </w:rPr>
              <w:t>考试</w:t>
            </w:r>
          </w:p>
        </w:tc>
        <w:tc>
          <w:tcPr>
            <w:tcW w:w="525" w:type="dxa"/>
            <w:vMerge w:val="restart"/>
            <w:vAlign w:val="center"/>
          </w:tcPr>
          <w:p>
            <w:pPr>
              <w:ind w:left="-105" w:leftChars="-50" w:right="-105" w:rightChars="-50"/>
              <w:jc w:val="center"/>
              <w:rPr>
                <w:rFonts w:hint="eastAsia" w:ascii="宋体" w:hAnsi="宋体" w:eastAsia="宋体" w:cs="宋体"/>
                <w:sz w:val="24"/>
                <w:szCs w:val="24"/>
              </w:rPr>
            </w:pPr>
            <w:r>
              <w:rPr>
                <w:rFonts w:hint="eastAsia" w:ascii="宋体" w:hAnsi="宋体" w:eastAsia="宋体" w:cs="宋体"/>
                <w:sz w:val="24"/>
                <w:szCs w:val="24"/>
              </w:rPr>
              <w:t>考查</w:t>
            </w:r>
          </w:p>
        </w:tc>
        <w:tc>
          <w:tcPr>
            <w:tcW w:w="471" w:type="dxa"/>
            <w:vMerge w:val="restart"/>
            <w:vAlign w:val="center"/>
          </w:tcPr>
          <w:p>
            <w:pPr>
              <w:ind w:left="-105" w:leftChars="-50" w:right="-105" w:rightChars="-50"/>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730" w:type="dxa"/>
            <w:vMerge w:val="continue"/>
            <w:tcBorders>
              <w:bottom w:val="single" w:color="auto" w:sz="4" w:space="0"/>
            </w:tcBorders>
            <w:shd w:val="clear" w:color="auto" w:fill="D8D8D8" w:themeFill="background1" w:themeFillShade="D9"/>
            <w:vAlign w:val="center"/>
          </w:tcPr>
          <w:p>
            <w:pPr>
              <w:jc w:val="center"/>
              <w:rPr>
                <w:rFonts w:hint="eastAsia" w:ascii="宋体" w:hAnsi="宋体" w:eastAsia="宋体" w:cs="宋体"/>
                <w:sz w:val="24"/>
                <w:szCs w:val="24"/>
              </w:rPr>
            </w:pPr>
          </w:p>
        </w:tc>
        <w:tc>
          <w:tcPr>
            <w:tcW w:w="2814" w:type="dxa"/>
            <w:gridSpan w:val="2"/>
            <w:vMerge w:val="continue"/>
            <w:tcBorders>
              <w:bottom w:val="single" w:color="auto" w:sz="4" w:space="0"/>
            </w:tcBorders>
            <w:shd w:val="clear" w:color="auto" w:fill="D8D8D8" w:themeFill="background1" w:themeFillShade="D9"/>
            <w:vAlign w:val="center"/>
          </w:tcPr>
          <w:p>
            <w:pPr>
              <w:jc w:val="center"/>
              <w:rPr>
                <w:rFonts w:hint="eastAsia" w:ascii="宋体" w:hAnsi="宋体" w:eastAsia="宋体" w:cs="宋体"/>
                <w:sz w:val="24"/>
                <w:szCs w:val="24"/>
              </w:rPr>
            </w:pPr>
          </w:p>
        </w:tc>
        <w:tc>
          <w:tcPr>
            <w:tcW w:w="719" w:type="dxa"/>
            <w:vMerge w:val="continue"/>
            <w:tcBorders>
              <w:bottom w:val="single" w:color="auto" w:sz="4" w:space="0"/>
            </w:tcBorders>
            <w:shd w:val="clear" w:color="auto" w:fill="D8D8D8" w:themeFill="background1" w:themeFillShade="D9"/>
            <w:vAlign w:val="center"/>
          </w:tcPr>
          <w:p>
            <w:pPr>
              <w:jc w:val="center"/>
              <w:rPr>
                <w:rFonts w:hint="eastAsia" w:ascii="宋体" w:hAnsi="宋体" w:eastAsia="宋体" w:cs="宋体"/>
                <w:sz w:val="24"/>
                <w:szCs w:val="24"/>
              </w:rPr>
            </w:pPr>
          </w:p>
        </w:tc>
        <w:tc>
          <w:tcPr>
            <w:tcW w:w="780" w:type="dxa"/>
            <w:vMerge w:val="continue"/>
            <w:tcBorders>
              <w:bottom w:val="single" w:color="auto" w:sz="4" w:space="0"/>
            </w:tcBorders>
            <w:shd w:val="clear" w:color="auto" w:fill="D8D8D8" w:themeFill="background1" w:themeFillShade="D9"/>
            <w:vAlign w:val="center"/>
          </w:tcPr>
          <w:p>
            <w:pPr>
              <w:jc w:val="center"/>
              <w:rPr>
                <w:rFonts w:hint="eastAsia" w:ascii="宋体" w:hAnsi="宋体" w:eastAsia="宋体" w:cs="宋体"/>
                <w:sz w:val="24"/>
                <w:szCs w:val="24"/>
              </w:rPr>
            </w:pPr>
          </w:p>
        </w:tc>
        <w:tc>
          <w:tcPr>
            <w:tcW w:w="737" w:type="dxa"/>
            <w:vMerge w:val="continue"/>
            <w:tcBorders>
              <w:bottom w:val="single" w:color="auto" w:sz="4" w:space="0"/>
            </w:tcBorders>
            <w:shd w:val="clear" w:color="auto" w:fill="D8D8D8" w:themeFill="background1" w:themeFillShade="D9"/>
            <w:vAlign w:val="center"/>
          </w:tcPr>
          <w:p>
            <w:pPr>
              <w:jc w:val="center"/>
              <w:rPr>
                <w:rFonts w:hint="eastAsia" w:ascii="宋体" w:hAnsi="宋体" w:eastAsia="宋体" w:cs="宋体"/>
                <w:sz w:val="24"/>
                <w:szCs w:val="24"/>
              </w:rPr>
            </w:pPr>
          </w:p>
        </w:tc>
        <w:tc>
          <w:tcPr>
            <w:tcW w:w="585" w:type="dxa"/>
            <w:vMerge w:val="continue"/>
            <w:tcBorders>
              <w:bottom w:val="single" w:color="auto" w:sz="4" w:space="0"/>
            </w:tcBorders>
            <w:shd w:val="clear" w:color="auto" w:fill="D8D8D8" w:themeFill="background1" w:themeFillShade="D9"/>
            <w:vAlign w:val="center"/>
          </w:tcPr>
          <w:p>
            <w:pPr>
              <w:ind w:left="-105" w:leftChars="-50" w:right="-105" w:rightChars="-50"/>
              <w:jc w:val="center"/>
              <w:rPr>
                <w:rFonts w:hint="eastAsia" w:ascii="宋体" w:hAnsi="宋体" w:eastAsia="宋体" w:cs="宋体"/>
                <w:sz w:val="24"/>
                <w:szCs w:val="24"/>
              </w:rPr>
            </w:pPr>
          </w:p>
        </w:tc>
        <w:tc>
          <w:tcPr>
            <w:tcW w:w="482" w:type="dxa"/>
            <w:vAlign w:val="center"/>
          </w:tcPr>
          <w:p>
            <w:pPr>
              <w:ind w:left="-105" w:leftChars="-50" w:right="-105" w:rightChars="-50"/>
              <w:jc w:val="center"/>
              <w:rPr>
                <w:rFonts w:hint="eastAsia" w:ascii="宋体" w:hAnsi="宋体" w:eastAsia="宋体" w:cs="宋体"/>
                <w:sz w:val="24"/>
                <w:szCs w:val="24"/>
              </w:rPr>
            </w:pPr>
            <w:r>
              <w:rPr>
                <w:rFonts w:hint="eastAsia" w:ascii="宋体" w:hAnsi="宋体" w:eastAsia="宋体" w:cs="宋体"/>
                <w:sz w:val="24"/>
                <w:szCs w:val="24"/>
              </w:rPr>
              <w:t>18</w:t>
            </w:r>
          </w:p>
        </w:tc>
        <w:tc>
          <w:tcPr>
            <w:tcW w:w="524" w:type="dxa"/>
            <w:vAlign w:val="center"/>
          </w:tcPr>
          <w:p>
            <w:pPr>
              <w:ind w:left="-105" w:leftChars="-50" w:right="-105" w:rightChars="-50"/>
              <w:jc w:val="center"/>
              <w:rPr>
                <w:rFonts w:hint="eastAsia" w:ascii="宋体" w:hAnsi="宋体" w:eastAsia="宋体" w:cs="宋体"/>
                <w:sz w:val="24"/>
                <w:szCs w:val="24"/>
              </w:rPr>
            </w:pPr>
            <w:r>
              <w:rPr>
                <w:rFonts w:hint="eastAsia" w:ascii="宋体" w:hAnsi="宋体" w:eastAsia="宋体" w:cs="宋体"/>
                <w:sz w:val="24"/>
                <w:szCs w:val="24"/>
              </w:rPr>
              <w:t>18</w:t>
            </w:r>
          </w:p>
        </w:tc>
        <w:tc>
          <w:tcPr>
            <w:tcW w:w="474" w:type="dxa"/>
            <w:vAlign w:val="center"/>
          </w:tcPr>
          <w:p>
            <w:pPr>
              <w:ind w:left="-105" w:leftChars="-50" w:right="-105" w:rightChars="-50"/>
              <w:jc w:val="center"/>
              <w:rPr>
                <w:rFonts w:hint="eastAsia" w:ascii="宋体" w:hAnsi="宋体" w:eastAsia="宋体" w:cs="宋体"/>
                <w:sz w:val="24"/>
                <w:szCs w:val="24"/>
              </w:rPr>
            </w:pPr>
            <w:r>
              <w:rPr>
                <w:rFonts w:hint="eastAsia" w:ascii="宋体" w:hAnsi="宋体" w:eastAsia="宋体" w:cs="宋体"/>
                <w:sz w:val="24"/>
                <w:szCs w:val="24"/>
              </w:rPr>
              <w:t>18</w:t>
            </w:r>
          </w:p>
        </w:tc>
        <w:tc>
          <w:tcPr>
            <w:tcW w:w="456" w:type="dxa"/>
            <w:vAlign w:val="center"/>
          </w:tcPr>
          <w:p>
            <w:pPr>
              <w:ind w:left="-105" w:leftChars="-50" w:right="-105" w:rightChars="-50"/>
              <w:jc w:val="center"/>
              <w:rPr>
                <w:rFonts w:hint="eastAsia" w:ascii="宋体" w:hAnsi="宋体" w:eastAsia="宋体" w:cs="宋体"/>
                <w:sz w:val="24"/>
                <w:szCs w:val="24"/>
              </w:rPr>
            </w:pPr>
            <w:r>
              <w:rPr>
                <w:rFonts w:hint="eastAsia" w:ascii="宋体" w:hAnsi="宋体" w:eastAsia="宋体" w:cs="宋体"/>
                <w:sz w:val="24"/>
                <w:szCs w:val="24"/>
              </w:rPr>
              <w:t>18</w:t>
            </w:r>
          </w:p>
        </w:tc>
        <w:tc>
          <w:tcPr>
            <w:tcW w:w="494" w:type="dxa"/>
            <w:vAlign w:val="center"/>
          </w:tcPr>
          <w:p>
            <w:pPr>
              <w:ind w:left="-105" w:leftChars="-50" w:right="-105" w:rightChars="-50"/>
              <w:jc w:val="center"/>
              <w:rPr>
                <w:rFonts w:hint="eastAsia" w:ascii="宋体" w:hAnsi="宋体" w:eastAsia="宋体" w:cs="宋体"/>
                <w:sz w:val="24"/>
                <w:szCs w:val="24"/>
              </w:rPr>
            </w:pPr>
            <w:r>
              <w:rPr>
                <w:rFonts w:hint="eastAsia" w:ascii="宋体" w:hAnsi="宋体" w:eastAsia="宋体" w:cs="宋体"/>
                <w:sz w:val="24"/>
                <w:szCs w:val="24"/>
              </w:rPr>
              <w:t>18</w:t>
            </w:r>
          </w:p>
        </w:tc>
        <w:tc>
          <w:tcPr>
            <w:tcW w:w="455" w:type="dxa"/>
            <w:vAlign w:val="center"/>
          </w:tcPr>
          <w:p>
            <w:pPr>
              <w:ind w:left="-105" w:leftChars="-50" w:right="-105" w:rightChars="-50"/>
              <w:jc w:val="center"/>
              <w:rPr>
                <w:rFonts w:hint="eastAsia" w:ascii="宋体" w:hAnsi="宋体" w:eastAsia="宋体" w:cs="宋体"/>
                <w:sz w:val="24"/>
                <w:szCs w:val="24"/>
              </w:rPr>
            </w:pPr>
            <w:r>
              <w:rPr>
                <w:rFonts w:hint="eastAsia" w:ascii="宋体" w:hAnsi="宋体" w:eastAsia="宋体" w:cs="宋体"/>
                <w:sz w:val="24"/>
                <w:szCs w:val="24"/>
              </w:rPr>
              <w:t>18</w:t>
            </w:r>
          </w:p>
        </w:tc>
        <w:tc>
          <w:tcPr>
            <w:tcW w:w="524" w:type="dxa"/>
            <w:vMerge w:val="continue"/>
            <w:vAlign w:val="center"/>
          </w:tcPr>
          <w:p>
            <w:pPr>
              <w:ind w:left="-105" w:leftChars="-50" w:right="-105" w:rightChars="-50"/>
              <w:jc w:val="center"/>
              <w:rPr>
                <w:rFonts w:hint="eastAsia" w:ascii="宋体" w:hAnsi="宋体" w:eastAsia="宋体" w:cs="宋体"/>
                <w:sz w:val="24"/>
                <w:szCs w:val="24"/>
              </w:rPr>
            </w:pPr>
          </w:p>
        </w:tc>
        <w:tc>
          <w:tcPr>
            <w:tcW w:w="525" w:type="dxa"/>
            <w:vMerge w:val="continue"/>
            <w:vAlign w:val="center"/>
          </w:tcPr>
          <w:p>
            <w:pPr>
              <w:ind w:left="-105" w:leftChars="-50" w:right="-105" w:rightChars="-50"/>
              <w:jc w:val="center"/>
              <w:rPr>
                <w:rFonts w:hint="eastAsia" w:ascii="宋体" w:hAnsi="宋体" w:eastAsia="宋体" w:cs="宋体"/>
                <w:sz w:val="24"/>
                <w:szCs w:val="24"/>
              </w:rPr>
            </w:pPr>
          </w:p>
        </w:tc>
        <w:tc>
          <w:tcPr>
            <w:tcW w:w="471" w:type="dxa"/>
            <w:vMerge w:val="continue"/>
            <w:vAlign w:val="center"/>
          </w:tcPr>
          <w:p>
            <w:pPr>
              <w:ind w:left="-105" w:leftChars="-50" w:right="-105" w:rightChars="-50"/>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restart"/>
            <w:tcBorders>
              <w:top w:val="single" w:color="auto" w:sz="4" w:space="0"/>
            </w:tcBorders>
            <w:vAlign w:val="center"/>
          </w:tcPr>
          <w:p>
            <w:pPr>
              <w:autoSpaceDE/>
              <w:autoSpaceDN/>
              <w:jc w:val="center"/>
              <w:rPr>
                <w:rFonts w:hint="eastAsia" w:ascii="宋体" w:hAnsi="宋体" w:eastAsia="宋体" w:cs="宋体"/>
                <w:b/>
                <w:bCs/>
                <w:sz w:val="24"/>
                <w:szCs w:val="24"/>
                <w:lang w:val="en-US"/>
              </w:rPr>
            </w:pPr>
            <w:r>
              <w:rPr>
                <w:rFonts w:hint="eastAsia" w:ascii="宋体" w:hAnsi="宋体" w:eastAsia="宋体" w:cs="宋体"/>
                <w:b/>
                <w:bCs/>
                <w:sz w:val="24"/>
                <w:szCs w:val="24"/>
                <w:lang w:val="en-US"/>
              </w:rPr>
              <w:t>公</w:t>
            </w:r>
          </w:p>
          <w:p>
            <w:pPr>
              <w:autoSpaceDE/>
              <w:autoSpaceDN/>
              <w:jc w:val="center"/>
              <w:rPr>
                <w:rFonts w:hint="eastAsia" w:ascii="宋体" w:hAnsi="宋体" w:eastAsia="宋体" w:cs="宋体"/>
                <w:b/>
                <w:bCs/>
                <w:sz w:val="24"/>
                <w:szCs w:val="24"/>
                <w:lang w:val="en-US"/>
              </w:rPr>
            </w:pPr>
            <w:r>
              <w:rPr>
                <w:rFonts w:hint="eastAsia" w:ascii="宋体" w:hAnsi="宋体" w:eastAsia="宋体" w:cs="宋体"/>
                <w:b/>
                <w:bCs/>
                <w:sz w:val="24"/>
                <w:szCs w:val="24"/>
                <w:lang w:val="en-US"/>
              </w:rPr>
              <w:t>共</w:t>
            </w:r>
          </w:p>
          <w:p>
            <w:pPr>
              <w:autoSpaceDE/>
              <w:autoSpaceDN/>
              <w:jc w:val="center"/>
              <w:rPr>
                <w:rFonts w:hint="eastAsia" w:ascii="宋体" w:hAnsi="宋体" w:eastAsia="宋体" w:cs="宋体"/>
                <w:b/>
                <w:bCs/>
                <w:sz w:val="24"/>
                <w:szCs w:val="24"/>
                <w:lang w:val="en-US"/>
              </w:rPr>
            </w:pPr>
            <w:r>
              <w:rPr>
                <w:rFonts w:hint="eastAsia" w:ascii="宋体" w:hAnsi="宋体" w:eastAsia="宋体" w:cs="宋体"/>
                <w:b/>
                <w:bCs/>
                <w:sz w:val="24"/>
                <w:szCs w:val="24"/>
                <w:lang w:val="en-US"/>
              </w:rPr>
              <w:t>基</w:t>
            </w:r>
          </w:p>
          <w:p>
            <w:pPr>
              <w:autoSpaceDE/>
              <w:autoSpaceDN/>
              <w:jc w:val="center"/>
              <w:rPr>
                <w:rFonts w:hint="eastAsia" w:ascii="宋体" w:hAnsi="宋体" w:eastAsia="宋体" w:cs="宋体"/>
                <w:b/>
                <w:bCs/>
                <w:sz w:val="24"/>
                <w:szCs w:val="24"/>
                <w:lang w:val="en-US"/>
              </w:rPr>
            </w:pPr>
            <w:r>
              <w:rPr>
                <w:rFonts w:hint="eastAsia" w:ascii="宋体" w:hAnsi="宋体" w:eastAsia="宋体" w:cs="宋体"/>
                <w:b/>
                <w:bCs/>
                <w:sz w:val="24"/>
                <w:szCs w:val="24"/>
                <w:lang w:val="en-US"/>
              </w:rPr>
              <w:t>础</w:t>
            </w:r>
          </w:p>
          <w:p>
            <w:pPr>
              <w:autoSpaceDE/>
              <w:autoSpaceDN/>
              <w:jc w:val="center"/>
              <w:rPr>
                <w:rFonts w:hint="eastAsia" w:ascii="宋体" w:hAnsi="宋体" w:eastAsia="宋体" w:cs="宋体"/>
                <w:sz w:val="24"/>
                <w:szCs w:val="24"/>
                <w:lang w:val="en-US"/>
              </w:rPr>
            </w:pPr>
            <w:r>
              <w:rPr>
                <w:rFonts w:hint="eastAsia" w:ascii="宋体" w:hAnsi="宋体" w:eastAsia="宋体" w:cs="宋体"/>
                <w:b/>
                <w:bCs/>
                <w:sz w:val="24"/>
                <w:szCs w:val="24"/>
                <w:lang w:val="en-US"/>
              </w:rPr>
              <w:t>课</w:t>
            </w:r>
          </w:p>
        </w:tc>
        <w:tc>
          <w:tcPr>
            <w:tcW w:w="2814" w:type="dxa"/>
            <w:gridSpan w:val="2"/>
            <w:tcBorders>
              <w:top w:val="single" w:color="auto" w:sz="4" w:space="0"/>
            </w:tcBorders>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中国特色社会主义</w:t>
            </w:r>
          </w:p>
        </w:tc>
        <w:tc>
          <w:tcPr>
            <w:tcW w:w="719" w:type="dxa"/>
            <w:tcBorders>
              <w:top w:val="single" w:color="auto" w:sz="4" w:space="0"/>
            </w:tcBorders>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36</w:t>
            </w:r>
          </w:p>
        </w:tc>
        <w:tc>
          <w:tcPr>
            <w:tcW w:w="780" w:type="dxa"/>
            <w:tcBorders>
              <w:top w:val="single" w:color="auto" w:sz="4" w:space="0"/>
            </w:tcBorders>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36</w:t>
            </w:r>
          </w:p>
        </w:tc>
        <w:tc>
          <w:tcPr>
            <w:tcW w:w="737" w:type="dxa"/>
            <w:tcBorders>
              <w:top w:val="single" w:color="auto" w:sz="4" w:space="0"/>
            </w:tcBorders>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0</w:t>
            </w:r>
          </w:p>
        </w:tc>
        <w:tc>
          <w:tcPr>
            <w:tcW w:w="585" w:type="dxa"/>
            <w:tcBorders>
              <w:top w:val="single" w:color="auto" w:sz="4" w:space="0"/>
            </w:tcBorders>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2</w:t>
            </w:r>
          </w:p>
        </w:tc>
        <w:tc>
          <w:tcPr>
            <w:tcW w:w="482"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2</w:t>
            </w:r>
          </w:p>
        </w:tc>
        <w:tc>
          <w:tcPr>
            <w:tcW w:w="524" w:type="dxa"/>
            <w:vAlign w:val="center"/>
          </w:tcPr>
          <w:p>
            <w:pPr>
              <w:jc w:val="center"/>
              <w:rPr>
                <w:rFonts w:hint="eastAsia" w:ascii="宋体" w:hAnsi="宋体" w:eastAsia="宋体" w:cs="宋体"/>
                <w:sz w:val="21"/>
                <w:szCs w:val="21"/>
              </w:rPr>
            </w:pPr>
          </w:p>
        </w:tc>
        <w:tc>
          <w:tcPr>
            <w:tcW w:w="474" w:type="dxa"/>
            <w:vAlign w:val="center"/>
          </w:tcPr>
          <w:p>
            <w:pPr>
              <w:jc w:val="center"/>
              <w:rPr>
                <w:rFonts w:hint="eastAsia" w:ascii="宋体" w:hAnsi="宋体" w:eastAsia="宋体" w:cs="宋体"/>
                <w:sz w:val="21"/>
                <w:szCs w:val="21"/>
              </w:rPr>
            </w:pPr>
          </w:p>
        </w:tc>
        <w:tc>
          <w:tcPr>
            <w:tcW w:w="456" w:type="dxa"/>
            <w:vAlign w:val="center"/>
          </w:tcPr>
          <w:p>
            <w:pPr>
              <w:jc w:val="center"/>
              <w:rPr>
                <w:rFonts w:hint="eastAsia" w:ascii="宋体" w:hAnsi="宋体" w:eastAsia="宋体" w:cs="宋体"/>
                <w:sz w:val="21"/>
                <w:szCs w:val="21"/>
              </w:rPr>
            </w:pPr>
          </w:p>
        </w:tc>
        <w:tc>
          <w:tcPr>
            <w:tcW w:w="494" w:type="dxa"/>
            <w:vAlign w:val="center"/>
          </w:tcPr>
          <w:p>
            <w:pPr>
              <w:jc w:val="center"/>
              <w:rPr>
                <w:rFonts w:hint="eastAsia" w:ascii="宋体" w:hAnsi="宋体" w:eastAsia="宋体" w:cs="宋体"/>
                <w:sz w:val="21"/>
                <w:szCs w:val="21"/>
              </w:rPr>
            </w:pPr>
          </w:p>
        </w:tc>
        <w:tc>
          <w:tcPr>
            <w:tcW w:w="455" w:type="dxa"/>
            <w:vAlign w:val="center"/>
          </w:tcPr>
          <w:p>
            <w:pPr>
              <w:jc w:val="center"/>
              <w:rPr>
                <w:rFonts w:hint="eastAsia" w:ascii="宋体" w:hAnsi="宋体" w:eastAsia="宋体" w:cs="宋体"/>
                <w:sz w:val="21"/>
                <w:szCs w:val="21"/>
              </w:rPr>
            </w:pPr>
          </w:p>
        </w:tc>
        <w:tc>
          <w:tcPr>
            <w:tcW w:w="524" w:type="dxa"/>
            <w:vAlign w:val="center"/>
          </w:tcPr>
          <w:p>
            <w:pPr>
              <w:jc w:val="center"/>
              <w:rPr>
                <w:rFonts w:hint="eastAsia" w:ascii="宋体" w:hAnsi="宋体" w:eastAsia="宋体" w:cs="宋体"/>
                <w:sz w:val="21"/>
                <w:szCs w:val="21"/>
              </w:rPr>
            </w:pPr>
          </w:p>
        </w:tc>
        <w:tc>
          <w:tcPr>
            <w:tcW w:w="525"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w:t>
            </w:r>
          </w:p>
        </w:tc>
        <w:tc>
          <w:tcPr>
            <w:tcW w:w="471" w:type="dxa"/>
            <w:vAlign w:val="center"/>
          </w:tcPr>
          <w:p>
            <w:pPr>
              <w:autoSpaceDE/>
              <w:autoSpaceDN/>
              <w:ind w:left="-105" w:leftChars="-50" w:right="-105"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2814" w:type="dxa"/>
            <w:gridSpan w:val="2"/>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心理健康与职业生涯</w:t>
            </w:r>
          </w:p>
        </w:tc>
        <w:tc>
          <w:tcPr>
            <w:tcW w:w="71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36</w:t>
            </w:r>
          </w:p>
        </w:tc>
        <w:tc>
          <w:tcPr>
            <w:tcW w:w="780"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36</w:t>
            </w:r>
          </w:p>
        </w:tc>
        <w:tc>
          <w:tcPr>
            <w:tcW w:w="737"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0</w:t>
            </w:r>
          </w:p>
        </w:tc>
        <w:tc>
          <w:tcPr>
            <w:tcW w:w="58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2</w:t>
            </w:r>
          </w:p>
        </w:tc>
        <w:tc>
          <w:tcPr>
            <w:tcW w:w="482" w:type="dxa"/>
            <w:vAlign w:val="center"/>
          </w:tcPr>
          <w:p>
            <w:pPr>
              <w:jc w:val="center"/>
              <w:rPr>
                <w:rFonts w:hint="eastAsia" w:ascii="宋体" w:hAnsi="宋体" w:eastAsia="宋体" w:cs="宋体"/>
                <w:sz w:val="21"/>
                <w:szCs w:val="21"/>
              </w:rPr>
            </w:pPr>
          </w:p>
        </w:tc>
        <w:tc>
          <w:tcPr>
            <w:tcW w:w="52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2</w:t>
            </w:r>
          </w:p>
        </w:tc>
        <w:tc>
          <w:tcPr>
            <w:tcW w:w="474" w:type="dxa"/>
            <w:vAlign w:val="center"/>
          </w:tcPr>
          <w:p>
            <w:pPr>
              <w:jc w:val="center"/>
              <w:rPr>
                <w:rFonts w:hint="eastAsia" w:ascii="宋体" w:hAnsi="宋体" w:eastAsia="宋体" w:cs="宋体"/>
                <w:sz w:val="21"/>
                <w:szCs w:val="21"/>
              </w:rPr>
            </w:pPr>
          </w:p>
        </w:tc>
        <w:tc>
          <w:tcPr>
            <w:tcW w:w="456" w:type="dxa"/>
            <w:vAlign w:val="center"/>
          </w:tcPr>
          <w:p>
            <w:pPr>
              <w:jc w:val="center"/>
              <w:rPr>
                <w:rFonts w:hint="eastAsia" w:ascii="宋体" w:hAnsi="宋体" w:eastAsia="宋体" w:cs="宋体"/>
                <w:sz w:val="21"/>
                <w:szCs w:val="21"/>
              </w:rPr>
            </w:pPr>
          </w:p>
        </w:tc>
        <w:tc>
          <w:tcPr>
            <w:tcW w:w="494" w:type="dxa"/>
            <w:vAlign w:val="center"/>
          </w:tcPr>
          <w:p>
            <w:pPr>
              <w:jc w:val="center"/>
              <w:rPr>
                <w:rFonts w:hint="eastAsia" w:ascii="宋体" w:hAnsi="宋体" w:eastAsia="宋体" w:cs="宋体"/>
                <w:sz w:val="21"/>
                <w:szCs w:val="21"/>
              </w:rPr>
            </w:pPr>
          </w:p>
        </w:tc>
        <w:tc>
          <w:tcPr>
            <w:tcW w:w="455" w:type="dxa"/>
            <w:vAlign w:val="center"/>
          </w:tcPr>
          <w:p>
            <w:pPr>
              <w:jc w:val="center"/>
              <w:rPr>
                <w:rFonts w:hint="eastAsia" w:ascii="宋体" w:hAnsi="宋体" w:eastAsia="宋体" w:cs="宋体"/>
                <w:sz w:val="21"/>
                <w:szCs w:val="21"/>
              </w:rPr>
            </w:pPr>
          </w:p>
        </w:tc>
        <w:tc>
          <w:tcPr>
            <w:tcW w:w="524" w:type="dxa"/>
            <w:vAlign w:val="center"/>
          </w:tcPr>
          <w:p>
            <w:pPr>
              <w:jc w:val="center"/>
              <w:rPr>
                <w:rFonts w:hint="eastAsia" w:ascii="宋体" w:hAnsi="宋体" w:eastAsia="宋体" w:cs="宋体"/>
                <w:sz w:val="21"/>
                <w:szCs w:val="21"/>
              </w:rPr>
            </w:pPr>
          </w:p>
        </w:tc>
        <w:tc>
          <w:tcPr>
            <w:tcW w:w="525"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w:t>
            </w:r>
          </w:p>
        </w:tc>
        <w:tc>
          <w:tcPr>
            <w:tcW w:w="471" w:type="dxa"/>
            <w:vAlign w:val="center"/>
          </w:tcPr>
          <w:p>
            <w:pPr>
              <w:autoSpaceDE/>
              <w:autoSpaceDN/>
              <w:ind w:left="-105" w:leftChars="-50" w:right="-105"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2814" w:type="dxa"/>
            <w:gridSpan w:val="2"/>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哲学与人生</w:t>
            </w:r>
          </w:p>
        </w:tc>
        <w:tc>
          <w:tcPr>
            <w:tcW w:w="719" w:type="dxa"/>
            <w:vAlign w:val="center"/>
          </w:tcPr>
          <w:p>
            <w:pPr>
              <w:keepNext w:val="0"/>
              <w:keepLines w:val="0"/>
              <w:widowControl/>
              <w:suppressLineNumbers w:val="0"/>
              <w:jc w:val="center"/>
              <w:textAlignment w:val="center"/>
              <w:rPr>
                <w:rFonts w:hint="eastAsia" w:ascii="宋体" w:hAnsi="宋体" w:eastAsia="宋体" w:cs="宋体"/>
                <w:b w:val="0"/>
                <w:bCs w:val="0"/>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36</w:t>
            </w:r>
          </w:p>
        </w:tc>
        <w:tc>
          <w:tcPr>
            <w:tcW w:w="780" w:type="dxa"/>
            <w:vAlign w:val="center"/>
          </w:tcPr>
          <w:p>
            <w:pPr>
              <w:keepNext w:val="0"/>
              <w:keepLines w:val="0"/>
              <w:widowControl/>
              <w:suppressLineNumbers w:val="0"/>
              <w:jc w:val="center"/>
              <w:textAlignment w:val="center"/>
              <w:rPr>
                <w:rFonts w:hint="eastAsia" w:ascii="宋体" w:hAnsi="宋体" w:eastAsia="宋体" w:cs="宋体"/>
                <w:b w:val="0"/>
                <w:bCs w:val="0"/>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36</w:t>
            </w:r>
          </w:p>
        </w:tc>
        <w:tc>
          <w:tcPr>
            <w:tcW w:w="737" w:type="dxa"/>
            <w:vAlign w:val="center"/>
          </w:tcPr>
          <w:p>
            <w:pPr>
              <w:keepNext w:val="0"/>
              <w:keepLines w:val="0"/>
              <w:widowControl/>
              <w:suppressLineNumbers w:val="0"/>
              <w:jc w:val="center"/>
              <w:textAlignment w:val="center"/>
              <w:rPr>
                <w:rFonts w:hint="eastAsia" w:ascii="宋体" w:hAnsi="宋体" w:eastAsia="宋体" w:cs="宋体"/>
                <w:b w:val="0"/>
                <w:bCs w:val="0"/>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0</w:t>
            </w:r>
          </w:p>
        </w:tc>
        <w:tc>
          <w:tcPr>
            <w:tcW w:w="585" w:type="dxa"/>
            <w:vAlign w:val="center"/>
          </w:tcPr>
          <w:p>
            <w:pPr>
              <w:keepNext w:val="0"/>
              <w:keepLines w:val="0"/>
              <w:widowControl/>
              <w:suppressLineNumbers w:val="0"/>
              <w:jc w:val="center"/>
              <w:textAlignment w:val="center"/>
              <w:rPr>
                <w:rFonts w:hint="eastAsia" w:ascii="宋体" w:hAnsi="宋体" w:eastAsia="宋体" w:cs="宋体"/>
                <w:b w:val="0"/>
                <w:bCs w:val="0"/>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2</w:t>
            </w:r>
          </w:p>
        </w:tc>
        <w:tc>
          <w:tcPr>
            <w:tcW w:w="482" w:type="dxa"/>
            <w:vAlign w:val="center"/>
          </w:tcPr>
          <w:p>
            <w:pPr>
              <w:jc w:val="center"/>
              <w:rPr>
                <w:rFonts w:hint="eastAsia" w:ascii="宋体" w:hAnsi="宋体" w:eastAsia="宋体" w:cs="宋体"/>
                <w:kern w:val="2"/>
                <w:sz w:val="21"/>
                <w:szCs w:val="21"/>
                <w:lang w:val="en-US" w:bidi="ar-SA"/>
              </w:rPr>
            </w:pPr>
          </w:p>
        </w:tc>
        <w:tc>
          <w:tcPr>
            <w:tcW w:w="524" w:type="dxa"/>
            <w:vAlign w:val="center"/>
          </w:tcPr>
          <w:p>
            <w:pPr>
              <w:jc w:val="center"/>
              <w:rPr>
                <w:rFonts w:hint="eastAsia" w:ascii="宋体" w:hAnsi="宋体" w:eastAsia="宋体" w:cs="宋体"/>
                <w:kern w:val="2"/>
                <w:sz w:val="21"/>
                <w:szCs w:val="21"/>
                <w:lang w:val="en-US" w:bidi="ar-SA"/>
              </w:rPr>
            </w:pPr>
          </w:p>
        </w:tc>
        <w:tc>
          <w:tcPr>
            <w:tcW w:w="474"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2</w:t>
            </w:r>
          </w:p>
        </w:tc>
        <w:tc>
          <w:tcPr>
            <w:tcW w:w="456" w:type="dxa"/>
            <w:vAlign w:val="center"/>
          </w:tcPr>
          <w:p>
            <w:pPr>
              <w:jc w:val="center"/>
              <w:rPr>
                <w:rFonts w:hint="eastAsia" w:ascii="宋体" w:hAnsi="宋体" w:eastAsia="宋体" w:cs="宋体"/>
                <w:kern w:val="2"/>
                <w:sz w:val="21"/>
                <w:szCs w:val="21"/>
                <w:lang w:val="en-US" w:bidi="ar-SA"/>
              </w:rPr>
            </w:pPr>
          </w:p>
        </w:tc>
        <w:tc>
          <w:tcPr>
            <w:tcW w:w="494" w:type="dxa"/>
            <w:vAlign w:val="center"/>
          </w:tcPr>
          <w:p>
            <w:pPr>
              <w:jc w:val="center"/>
              <w:rPr>
                <w:rFonts w:hint="eastAsia" w:ascii="宋体" w:hAnsi="宋体" w:eastAsia="宋体" w:cs="宋体"/>
                <w:kern w:val="2"/>
                <w:sz w:val="21"/>
                <w:szCs w:val="21"/>
                <w:lang w:val="en-US" w:bidi="ar-SA"/>
              </w:rPr>
            </w:pPr>
          </w:p>
        </w:tc>
        <w:tc>
          <w:tcPr>
            <w:tcW w:w="455" w:type="dxa"/>
            <w:vAlign w:val="center"/>
          </w:tcPr>
          <w:p>
            <w:pPr>
              <w:jc w:val="center"/>
              <w:rPr>
                <w:rFonts w:hint="eastAsia" w:ascii="宋体" w:hAnsi="宋体" w:eastAsia="宋体" w:cs="宋体"/>
                <w:kern w:val="2"/>
                <w:sz w:val="21"/>
                <w:szCs w:val="21"/>
                <w:lang w:val="en-US" w:bidi="ar-SA"/>
              </w:rPr>
            </w:pPr>
          </w:p>
        </w:tc>
        <w:tc>
          <w:tcPr>
            <w:tcW w:w="524" w:type="dxa"/>
            <w:vAlign w:val="center"/>
          </w:tcPr>
          <w:p>
            <w:pPr>
              <w:jc w:val="center"/>
              <w:rPr>
                <w:rFonts w:hint="eastAsia" w:ascii="宋体" w:hAnsi="宋体" w:eastAsia="宋体" w:cs="宋体"/>
                <w:kern w:val="2"/>
                <w:sz w:val="21"/>
                <w:szCs w:val="21"/>
                <w:lang w:val="en-US" w:bidi="ar-SA"/>
              </w:rPr>
            </w:pPr>
          </w:p>
        </w:tc>
        <w:tc>
          <w:tcPr>
            <w:tcW w:w="525"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w:t>
            </w:r>
          </w:p>
        </w:tc>
        <w:tc>
          <w:tcPr>
            <w:tcW w:w="471" w:type="dxa"/>
            <w:vAlign w:val="center"/>
          </w:tcPr>
          <w:p>
            <w:pPr>
              <w:autoSpaceDE/>
              <w:autoSpaceDN/>
              <w:ind w:left="-105" w:leftChars="-50" w:right="-105" w:rightChars="-50"/>
              <w:jc w:val="center"/>
              <w:rPr>
                <w:rFonts w:hint="eastAsia" w:ascii="宋体" w:hAnsi="宋体" w:eastAsia="宋体" w:cs="宋体"/>
                <w:kern w:val="2"/>
                <w:sz w:val="21"/>
                <w:szCs w:val="21"/>
                <w:lang w:val="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2814" w:type="dxa"/>
            <w:gridSpan w:val="2"/>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职业道德与法治</w:t>
            </w:r>
          </w:p>
        </w:tc>
        <w:tc>
          <w:tcPr>
            <w:tcW w:w="71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36</w:t>
            </w:r>
          </w:p>
        </w:tc>
        <w:tc>
          <w:tcPr>
            <w:tcW w:w="780"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36</w:t>
            </w:r>
          </w:p>
        </w:tc>
        <w:tc>
          <w:tcPr>
            <w:tcW w:w="737"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0</w:t>
            </w:r>
          </w:p>
        </w:tc>
        <w:tc>
          <w:tcPr>
            <w:tcW w:w="58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2</w:t>
            </w:r>
          </w:p>
        </w:tc>
        <w:tc>
          <w:tcPr>
            <w:tcW w:w="482" w:type="dxa"/>
            <w:vAlign w:val="center"/>
          </w:tcPr>
          <w:p>
            <w:pPr>
              <w:jc w:val="center"/>
              <w:rPr>
                <w:rFonts w:hint="eastAsia" w:ascii="宋体" w:hAnsi="宋体" w:eastAsia="宋体" w:cs="宋体"/>
                <w:sz w:val="21"/>
                <w:szCs w:val="21"/>
              </w:rPr>
            </w:pPr>
          </w:p>
        </w:tc>
        <w:tc>
          <w:tcPr>
            <w:tcW w:w="524" w:type="dxa"/>
            <w:vAlign w:val="center"/>
          </w:tcPr>
          <w:p>
            <w:pPr>
              <w:jc w:val="center"/>
              <w:rPr>
                <w:rFonts w:hint="eastAsia" w:ascii="宋体" w:hAnsi="宋体" w:eastAsia="宋体" w:cs="宋体"/>
                <w:sz w:val="21"/>
                <w:szCs w:val="21"/>
              </w:rPr>
            </w:pPr>
          </w:p>
        </w:tc>
        <w:tc>
          <w:tcPr>
            <w:tcW w:w="474" w:type="dxa"/>
            <w:vAlign w:val="center"/>
          </w:tcPr>
          <w:p>
            <w:pPr>
              <w:jc w:val="center"/>
              <w:rPr>
                <w:rFonts w:hint="eastAsia" w:ascii="宋体" w:hAnsi="宋体" w:eastAsia="宋体" w:cs="宋体"/>
                <w:sz w:val="21"/>
                <w:szCs w:val="21"/>
              </w:rPr>
            </w:pPr>
          </w:p>
        </w:tc>
        <w:tc>
          <w:tcPr>
            <w:tcW w:w="456"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2</w:t>
            </w:r>
          </w:p>
        </w:tc>
        <w:tc>
          <w:tcPr>
            <w:tcW w:w="494" w:type="dxa"/>
            <w:vAlign w:val="center"/>
          </w:tcPr>
          <w:p>
            <w:pPr>
              <w:jc w:val="center"/>
              <w:rPr>
                <w:rFonts w:hint="eastAsia" w:ascii="宋体" w:hAnsi="宋体" w:eastAsia="宋体" w:cs="宋体"/>
                <w:sz w:val="21"/>
                <w:szCs w:val="21"/>
              </w:rPr>
            </w:pPr>
          </w:p>
        </w:tc>
        <w:tc>
          <w:tcPr>
            <w:tcW w:w="455" w:type="dxa"/>
            <w:vAlign w:val="center"/>
          </w:tcPr>
          <w:p>
            <w:pPr>
              <w:jc w:val="center"/>
              <w:rPr>
                <w:rFonts w:hint="eastAsia" w:ascii="宋体" w:hAnsi="宋体" w:eastAsia="宋体" w:cs="宋体"/>
                <w:sz w:val="21"/>
                <w:szCs w:val="21"/>
              </w:rPr>
            </w:pPr>
          </w:p>
        </w:tc>
        <w:tc>
          <w:tcPr>
            <w:tcW w:w="524" w:type="dxa"/>
            <w:vAlign w:val="center"/>
          </w:tcPr>
          <w:p>
            <w:pPr>
              <w:jc w:val="center"/>
              <w:rPr>
                <w:rFonts w:hint="eastAsia" w:ascii="宋体" w:hAnsi="宋体" w:eastAsia="宋体" w:cs="宋体"/>
                <w:sz w:val="21"/>
                <w:szCs w:val="21"/>
              </w:rPr>
            </w:pPr>
          </w:p>
        </w:tc>
        <w:tc>
          <w:tcPr>
            <w:tcW w:w="525"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w:t>
            </w:r>
          </w:p>
        </w:tc>
        <w:tc>
          <w:tcPr>
            <w:tcW w:w="471" w:type="dxa"/>
            <w:vAlign w:val="center"/>
          </w:tcPr>
          <w:p>
            <w:pPr>
              <w:autoSpaceDE/>
              <w:autoSpaceDN/>
              <w:ind w:left="-105" w:leftChars="-50" w:right="-105"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2814" w:type="dxa"/>
            <w:gridSpan w:val="2"/>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思想政治（拓展模块）</w:t>
            </w:r>
          </w:p>
        </w:tc>
        <w:tc>
          <w:tcPr>
            <w:tcW w:w="719" w:type="dxa"/>
            <w:vAlign w:val="center"/>
          </w:tcPr>
          <w:p>
            <w:pPr>
              <w:keepNext w:val="0"/>
              <w:keepLines w:val="0"/>
              <w:widowControl/>
              <w:suppressLineNumbers w:val="0"/>
              <w:jc w:val="center"/>
              <w:textAlignment w:val="center"/>
              <w:rPr>
                <w:rFonts w:hint="eastAsia" w:ascii="宋体" w:hAnsi="宋体" w:eastAsia="宋体" w:cs="宋体"/>
                <w:b w:val="0"/>
                <w:bCs w:val="0"/>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36</w:t>
            </w:r>
          </w:p>
        </w:tc>
        <w:tc>
          <w:tcPr>
            <w:tcW w:w="780"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36</w:t>
            </w:r>
          </w:p>
        </w:tc>
        <w:tc>
          <w:tcPr>
            <w:tcW w:w="737"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0</w:t>
            </w:r>
          </w:p>
        </w:tc>
        <w:tc>
          <w:tcPr>
            <w:tcW w:w="58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2</w:t>
            </w:r>
          </w:p>
        </w:tc>
        <w:tc>
          <w:tcPr>
            <w:tcW w:w="482" w:type="dxa"/>
            <w:vAlign w:val="center"/>
          </w:tcPr>
          <w:p>
            <w:pPr>
              <w:jc w:val="center"/>
              <w:rPr>
                <w:rFonts w:hint="eastAsia" w:ascii="宋体" w:hAnsi="宋体" w:eastAsia="宋体" w:cs="宋体"/>
                <w:sz w:val="21"/>
                <w:szCs w:val="21"/>
                <w:lang w:val="en-US"/>
              </w:rPr>
            </w:pPr>
          </w:p>
        </w:tc>
        <w:tc>
          <w:tcPr>
            <w:tcW w:w="524" w:type="dxa"/>
            <w:vAlign w:val="center"/>
          </w:tcPr>
          <w:p>
            <w:pPr>
              <w:jc w:val="center"/>
              <w:rPr>
                <w:rFonts w:hint="eastAsia" w:ascii="宋体" w:hAnsi="宋体" w:eastAsia="宋体" w:cs="宋体"/>
                <w:sz w:val="21"/>
                <w:szCs w:val="21"/>
                <w:lang w:val="en-US"/>
              </w:rPr>
            </w:pPr>
          </w:p>
        </w:tc>
        <w:tc>
          <w:tcPr>
            <w:tcW w:w="474" w:type="dxa"/>
            <w:vAlign w:val="center"/>
          </w:tcPr>
          <w:p>
            <w:pPr>
              <w:jc w:val="center"/>
              <w:rPr>
                <w:rFonts w:hint="eastAsia" w:ascii="宋体" w:hAnsi="宋体" w:eastAsia="宋体" w:cs="宋体"/>
                <w:sz w:val="21"/>
                <w:szCs w:val="21"/>
                <w:lang w:val="en-US"/>
              </w:rPr>
            </w:pPr>
          </w:p>
        </w:tc>
        <w:tc>
          <w:tcPr>
            <w:tcW w:w="456" w:type="dxa"/>
            <w:vAlign w:val="center"/>
          </w:tcPr>
          <w:p>
            <w:pPr>
              <w:jc w:val="center"/>
              <w:rPr>
                <w:rFonts w:hint="eastAsia" w:ascii="宋体" w:hAnsi="宋体" w:eastAsia="宋体" w:cs="宋体"/>
                <w:sz w:val="21"/>
                <w:szCs w:val="21"/>
                <w:lang w:val="en-US"/>
              </w:rPr>
            </w:pPr>
          </w:p>
        </w:tc>
        <w:tc>
          <w:tcPr>
            <w:tcW w:w="49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2</w:t>
            </w:r>
          </w:p>
        </w:tc>
        <w:tc>
          <w:tcPr>
            <w:tcW w:w="455" w:type="dxa"/>
            <w:vAlign w:val="center"/>
          </w:tcPr>
          <w:p>
            <w:pPr>
              <w:jc w:val="center"/>
              <w:rPr>
                <w:rFonts w:hint="eastAsia" w:ascii="宋体" w:hAnsi="宋体" w:eastAsia="宋体" w:cs="宋体"/>
                <w:sz w:val="21"/>
                <w:szCs w:val="21"/>
              </w:rPr>
            </w:pPr>
          </w:p>
        </w:tc>
        <w:tc>
          <w:tcPr>
            <w:tcW w:w="52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w:t>
            </w:r>
          </w:p>
        </w:tc>
        <w:tc>
          <w:tcPr>
            <w:tcW w:w="525" w:type="dxa"/>
            <w:vAlign w:val="center"/>
          </w:tcPr>
          <w:p>
            <w:pPr>
              <w:jc w:val="center"/>
              <w:rPr>
                <w:rFonts w:hint="eastAsia" w:ascii="宋体" w:hAnsi="宋体" w:eastAsia="宋体" w:cs="宋体"/>
                <w:sz w:val="21"/>
                <w:szCs w:val="21"/>
              </w:rPr>
            </w:pPr>
          </w:p>
        </w:tc>
        <w:tc>
          <w:tcPr>
            <w:tcW w:w="471" w:type="dxa"/>
            <w:vAlign w:val="center"/>
          </w:tcPr>
          <w:p>
            <w:pPr>
              <w:autoSpaceDE/>
              <w:autoSpaceDN/>
              <w:ind w:left="-105" w:leftChars="-50" w:right="-105"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2814" w:type="dxa"/>
            <w:gridSpan w:val="2"/>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语文</w:t>
            </w:r>
          </w:p>
        </w:tc>
        <w:tc>
          <w:tcPr>
            <w:tcW w:w="71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216</w:t>
            </w:r>
          </w:p>
        </w:tc>
        <w:tc>
          <w:tcPr>
            <w:tcW w:w="780"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216</w:t>
            </w:r>
          </w:p>
        </w:tc>
        <w:tc>
          <w:tcPr>
            <w:tcW w:w="737"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0</w:t>
            </w:r>
          </w:p>
        </w:tc>
        <w:tc>
          <w:tcPr>
            <w:tcW w:w="58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12</w:t>
            </w:r>
          </w:p>
        </w:tc>
        <w:tc>
          <w:tcPr>
            <w:tcW w:w="482" w:type="dxa"/>
            <w:vAlign w:val="center"/>
          </w:tcPr>
          <w:p>
            <w:pPr>
              <w:keepNext w:val="0"/>
              <w:keepLines w:val="0"/>
              <w:widowControl/>
              <w:suppressLineNumbers w:val="0"/>
              <w:jc w:val="center"/>
              <w:textAlignment w:val="center"/>
              <w:rPr>
                <w:rFonts w:hint="eastAsia" w:ascii="宋体" w:hAnsi="宋体" w:eastAsia="宋体" w:cs="宋体"/>
                <w:sz w:val="21"/>
                <w:szCs w:val="21"/>
                <w:lang w:val="en-US"/>
              </w:rPr>
            </w:pPr>
            <w:r>
              <w:rPr>
                <w:rFonts w:hint="eastAsia" w:ascii="宋体" w:hAnsi="宋体" w:eastAsia="宋体" w:cs="宋体"/>
                <w:i w:val="0"/>
                <w:iCs w:val="0"/>
                <w:color w:val="000000"/>
                <w:kern w:val="0"/>
                <w:sz w:val="21"/>
                <w:szCs w:val="21"/>
                <w:u w:val="none"/>
                <w:lang w:val="en-US" w:eastAsia="zh-CN" w:bidi="ar"/>
              </w:rPr>
              <w:t>2</w:t>
            </w:r>
          </w:p>
        </w:tc>
        <w:tc>
          <w:tcPr>
            <w:tcW w:w="524" w:type="dxa"/>
            <w:vAlign w:val="center"/>
          </w:tcPr>
          <w:p>
            <w:pPr>
              <w:keepNext w:val="0"/>
              <w:keepLines w:val="0"/>
              <w:widowControl/>
              <w:suppressLineNumbers w:val="0"/>
              <w:jc w:val="center"/>
              <w:textAlignment w:val="center"/>
              <w:rPr>
                <w:rFonts w:hint="eastAsia" w:ascii="宋体" w:hAnsi="宋体" w:eastAsia="宋体" w:cs="宋体"/>
                <w:sz w:val="21"/>
                <w:szCs w:val="21"/>
                <w:lang w:val="en-US"/>
              </w:rPr>
            </w:pPr>
            <w:r>
              <w:rPr>
                <w:rFonts w:hint="eastAsia" w:ascii="宋体" w:hAnsi="宋体" w:eastAsia="宋体" w:cs="宋体"/>
                <w:i w:val="0"/>
                <w:iCs w:val="0"/>
                <w:color w:val="000000"/>
                <w:kern w:val="0"/>
                <w:sz w:val="21"/>
                <w:szCs w:val="21"/>
                <w:u w:val="none"/>
                <w:lang w:val="en-US" w:eastAsia="zh-CN" w:bidi="ar"/>
              </w:rPr>
              <w:t>2</w:t>
            </w:r>
          </w:p>
        </w:tc>
        <w:tc>
          <w:tcPr>
            <w:tcW w:w="474" w:type="dxa"/>
            <w:vAlign w:val="center"/>
          </w:tcPr>
          <w:p>
            <w:pPr>
              <w:keepNext w:val="0"/>
              <w:keepLines w:val="0"/>
              <w:widowControl/>
              <w:suppressLineNumbers w:val="0"/>
              <w:jc w:val="center"/>
              <w:textAlignment w:val="center"/>
              <w:rPr>
                <w:rFonts w:hint="eastAsia" w:ascii="宋体" w:hAnsi="宋体" w:eastAsia="宋体" w:cs="宋体"/>
                <w:sz w:val="21"/>
                <w:szCs w:val="21"/>
                <w:lang w:val="en-US"/>
              </w:rPr>
            </w:pPr>
            <w:r>
              <w:rPr>
                <w:rFonts w:hint="eastAsia" w:ascii="宋体" w:hAnsi="宋体" w:eastAsia="宋体" w:cs="宋体"/>
                <w:i w:val="0"/>
                <w:iCs w:val="0"/>
                <w:color w:val="000000"/>
                <w:kern w:val="0"/>
                <w:sz w:val="21"/>
                <w:szCs w:val="21"/>
                <w:u w:val="none"/>
                <w:lang w:val="en-US" w:eastAsia="zh-CN" w:bidi="ar"/>
              </w:rPr>
              <w:t>2</w:t>
            </w:r>
          </w:p>
        </w:tc>
        <w:tc>
          <w:tcPr>
            <w:tcW w:w="456" w:type="dxa"/>
            <w:vAlign w:val="center"/>
          </w:tcPr>
          <w:p>
            <w:pPr>
              <w:keepNext w:val="0"/>
              <w:keepLines w:val="0"/>
              <w:widowControl/>
              <w:suppressLineNumbers w:val="0"/>
              <w:jc w:val="center"/>
              <w:textAlignment w:val="center"/>
              <w:rPr>
                <w:rFonts w:hint="eastAsia" w:ascii="宋体" w:hAnsi="宋体" w:eastAsia="宋体" w:cs="宋体"/>
                <w:sz w:val="21"/>
                <w:szCs w:val="21"/>
                <w:lang w:val="en-US"/>
              </w:rPr>
            </w:pPr>
            <w:r>
              <w:rPr>
                <w:rFonts w:hint="eastAsia" w:ascii="宋体" w:hAnsi="宋体" w:eastAsia="宋体" w:cs="宋体"/>
                <w:i w:val="0"/>
                <w:iCs w:val="0"/>
                <w:color w:val="000000"/>
                <w:kern w:val="0"/>
                <w:sz w:val="21"/>
                <w:szCs w:val="21"/>
                <w:u w:val="none"/>
                <w:lang w:val="en-US" w:eastAsia="zh-CN" w:bidi="ar"/>
              </w:rPr>
              <w:t>2</w:t>
            </w:r>
          </w:p>
        </w:tc>
        <w:tc>
          <w:tcPr>
            <w:tcW w:w="49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4</w:t>
            </w:r>
          </w:p>
        </w:tc>
        <w:tc>
          <w:tcPr>
            <w:tcW w:w="455" w:type="dxa"/>
            <w:vAlign w:val="center"/>
          </w:tcPr>
          <w:p>
            <w:pPr>
              <w:jc w:val="center"/>
              <w:rPr>
                <w:rFonts w:hint="eastAsia" w:ascii="宋体" w:hAnsi="宋体" w:eastAsia="宋体" w:cs="宋体"/>
                <w:sz w:val="21"/>
                <w:szCs w:val="21"/>
              </w:rPr>
            </w:pPr>
          </w:p>
        </w:tc>
        <w:tc>
          <w:tcPr>
            <w:tcW w:w="52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w:t>
            </w:r>
          </w:p>
        </w:tc>
        <w:tc>
          <w:tcPr>
            <w:tcW w:w="525" w:type="dxa"/>
            <w:vAlign w:val="center"/>
          </w:tcPr>
          <w:p>
            <w:pPr>
              <w:jc w:val="center"/>
              <w:rPr>
                <w:rFonts w:hint="eastAsia" w:ascii="宋体" w:hAnsi="宋体" w:eastAsia="宋体" w:cs="宋体"/>
                <w:sz w:val="21"/>
                <w:szCs w:val="21"/>
              </w:rPr>
            </w:pPr>
          </w:p>
        </w:tc>
        <w:tc>
          <w:tcPr>
            <w:tcW w:w="471" w:type="dxa"/>
            <w:vAlign w:val="center"/>
          </w:tcPr>
          <w:p>
            <w:pPr>
              <w:autoSpaceDE/>
              <w:autoSpaceDN/>
              <w:ind w:left="-105" w:leftChars="-50" w:right="-105"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2814" w:type="dxa"/>
            <w:gridSpan w:val="2"/>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数学</w:t>
            </w:r>
          </w:p>
        </w:tc>
        <w:tc>
          <w:tcPr>
            <w:tcW w:w="719" w:type="dxa"/>
            <w:vAlign w:val="center"/>
          </w:tcPr>
          <w:p>
            <w:pPr>
              <w:keepNext w:val="0"/>
              <w:keepLines w:val="0"/>
              <w:widowControl/>
              <w:suppressLineNumbers w:val="0"/>
              <w:jc w:val="center"/>
              <w:textAlignment w:val="center"/>
              <w:rPr>
                <w:rFonts w:hint="eastAsia" w:ascii="宋体" w:hAnsi="宋体" w:eastAsia="宋体" w:cs="宋体"/>
                <w:b w:val="0"/>
                <w:bCs w:val="0"/>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216</w:t>
            </w:r>
          </w:p>
        </w:tc>
        <w:tc>
          <w:tcPr>
            <w:tcW w:w="780"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216</w:t>
            </w:r>
          </w:p>
        </w:tc>
        <w:tc>
          <w:tcPr>
            <w:tcW w:w="737"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0</w:t>
            </w:r>
          </w:p>
        </w:tc>
        <w:tc>
          <w:tcPr>
            <w:tcW w:w="58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12</w:t>
            </w:r>
          </w:p>
        </w:tc>
        <w:tc>
          <w:tcPr>
            <w:tcW w:w="482" w:type="dxa"/>
            <w:vAlign w:val="center"/>
          </w:tcPr>
          <w:p>
            <w:pPr>
              <w:keepNext w:val="0"/>
              <w:keepLines w:val="0"/>
              <w:widowControl/>
              <w:suppressLineNumbers w:val="0"/>
              <w:jc w:val="center"/>
              <w:textAlignment w:val="center"/>
              <w:rPr>
                <w:rFonts w:hint="eastAsia" w:ascii="宋体" w:hAnsi="宋体" w:eastAsia="宋体" w:cs="宋体"/>
                <w:sz w:val="21"/>
                <w:szCs w:val="21"/>
                <w:lang w:val="en-US"/>
              </w:rPr>
            </w:pPr>
            <w:r>
              <w:rPr>
                <w:rFonts w:hint="eastAsia" w:ascii="宋体" w:hAnsi="宋体" w:eastAsia="宋体" w:cs="宋体"/>
                <w:i w:val="0"/>
                <w:iCs w:val="0"/>
                <w:color w:val="000000"/>
                <w:kern w:val="0"/>
                <w:sz w:val="21"/>
                <w:szCs w:val="21"/>
                <w:u w:val="none"/>
                <w:lang w:val="en-US" w:eastAsia="zh-CN" w:bidi="ar"/>
              </w:rPr>
              <w:t>2</w:t>
            </w:r>
          </w:p>
        </w:tc>
        <w:tc>
          <w:tcPr>
            <w:tcW w:w="52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2</w:t>
            </w:r>
          </w:p>
        </w:tc>
        <w:tc>
          <w:tcPr>
            <w:tcW w:w="47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2</w:t>
            </w:r>
          </w:p>
        </w:tc>
        <w:tc>
          <w:tcPr>
            <w:tcW w:w="456"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2</w:t>
            </w:r>
          </w:p>
        </w:tc>
        <w:tc>
          <w:tcPr>
            <w:tcW w:w="49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4</w:t>
            </w:r>
          </w:p>
        </w:tc>
        <w:tc>
          <w:tcPr>
            <w:tcW w:w="455" w:type="dxa"/>
            <w:vAlign w:val="center"/>
          </w:tcPr>
          <w:p>
            <w:pPr>
              <w:jc w:val="center"/>
              <w:rPr>
                <w:rFonts w:hint="eastAsia" w:ascii="宋体" w:hAnsi="宋体" w:eastAsia="宋体" w:cs="宋体"/>
                <w:sz w:val="21"/>
                <w:szCs w:val="21"/>
              </w:rPr>
            </w:pPr>
          </w:p>
        </w:tc>
        <w:tc>
          <w:tcPr>
            <w:tcW w:w="52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w:t>
            </w:r>
          </w:p>
        </w:tc>
        <w:tc>
          <w:tcPr>
            <w:tcW w:w="525" w:type="dxa"/>
            <w:vAlign w:val="center"/>
          </w:tcPr>
          <w:p>
            <w:pPr>
              <w:jc w:val="center"/>
              <w:rPr>
                <w:rFonts w:hint="eastAsia" w:ascii="宋体" w:hAnsi="宋体" w:eastAsia="宋体" w:cs="宋体"/>
                <w:sz w:val="21"/>
                <w:szCs w:val="21"/>
              </w:rPr>
            </w:pPr>
          </w:p>
        </w:tc>
        <w:tc>
          <w:tcPr>
            <w:tcW w:w="471" w:type="dxa"/>
            <w:vAlign w:val="center"/>
          </w:tcPr>
          <w:p>
            <w:pPr>
              <w:autoSpaceDE/>
              <w:autoSpaceDN/>
              <w:ind w:left="-105" w:leftChars="-50" w:right="-105"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2814" w:type="dxa"/>
            <w:gridSpan w:val="2"/>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英语</w:t>
            </w:r>
          </w:p>
        </w:tc>
        <w:tc>
          <w:tcPr>
            <w:tcW w:w="71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216</w:t>
            </w:r>
          </w:p>
        </w:tc>
        <w:tc>
          <w:tcPr>
            <w:tcW w:w="780"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216</w:t>
            </w:r>
          </w:p>
        </w:tc>
        <w:tc>
          <w:tcPr>
            <w:tcW w:w="737"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0</w:t>
            </w:r>
          </w:p>
        </w:tc>
        <w:tc>
          <w:tcPr>
            <w:tcW w:w="58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12</w:t>
            </w:r>
          </w:p>
        </w:tc>
        <w:tc>
          <w:tcPr>
            <w:tcW w:w="482" w:type="dxa"/>
            <w:vAlign w:val="center"/>
          </w:tcPr>
          <w:p>
            <w:pPr>
              <w:keepNext w:val="0"/>
              <w:keepLines w:val="0"/>
              <w:widowControl/>
              <w:suppressLineNumbers w:val="0"/>
              <w:jc w:val="center"/>
              <w:textAlignment w:val="center"/>
              <w:rPr>
                <w:rFonts w:hint="eastAsia" w:ascii="宋体" w:hAnsi="宋体" w:eastAsia="宋体" w:cs="宋体"/>
                <w:sz w:val="21"/>
                <w:szCs w:val="21"/>
                <w:lang w:val="en-US"/>
              </w:rPr>
            </w:pPr>
            <w:r>
              <w:rPr>
                <w:rFonts w:hint="eastAsia" w:ascii="宋体" w:hAnsi="宋体" w:eastAsia="宋体" w:cs="宋体"/>
                <w:i w:val="0"/>
                <w:iCs w:val="0"/>
                <w:color w:val="000000"/>
                <w:kern w:val="0"/>
                <w:sz w:val="21"/>
                <w:szCs w:val="21"/>
                <w:u w:val="none"/>
                <w:lang w:val="en-US" w:eastAsia="zh-CN" w:bidi="ar"/>
              </w:rPr>
              <w:t>2</w:t>
            </w:r>
          </w:p>
        </w:tc>
        <w:tc>
          <w:tcPr>
            <w:tcW w:w="52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2</w:t>
            </w:r>
          </w:p>
        </w:tc>
        <w:tc>
          <w:tcPr>
            <w:tcW w:w="47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2</w:t>
            </w:r>
          </w:p>
        </w:tc>
        <w:tc>
          <w:tcPr>
            <w:tcW w:w="456"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2</w:t>
            </w:r>
          </w:p>
        </w:tc>
        <w:tc>
          <w:tcPr>
            <w:tcW w:w="49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4</w:t>
            </w:r>
          </w:p>
        </w:tc>
        <w:tc>
          <w:tcPr>
            <w:tcW w:w="455" w:type="dxa"/>
            <w:vAlign w:val="center"/>
          </w:tcPr>
          <w:p>
            <w:pPr>
              <w:jc w:val="center"/>
              <w:rPr>
                <w:rFonts w:hint="eastAsia" w:ascii="宋体" w:hAnsi="宋体" w:eastAsia="宋体" w:cs="宋体"/>
                <w:sz w:val="21"/>
                <w:szCs w:val="21"/>
              </w:rPr>
            </w:pPr>
          </w:p>
        </w:tc>
        <w:tc>
          <w:tcPr>
            <w:tcW w:w="52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w:t>
            </w:r>
          </w:p>
        </w:tc>
        <w:tc>
          <w:tcPr>
            <w:tcW w:w="525" w:type="dxa"/>
            <w:vAlign w:val="center"/>
          </w:tcPr>
          <w:p>
            <w:pPr>
              <w:jc w:val="center"/>
              <w:rPr>
                <w:rFonts w:hint="eastAsia" w:ascii="宋体" w:hAnsi="宋体" w:eastAsia="宋体" w:cs="宋体"/>
                <w:sz w:val="21"/>
                <w:szCs w:val="21"/>
              </w:rPr>
            </w:pPr>
          </w:p>
        </w:tc>
        <w:tc>
          <w:tcPr>
            <w:tcW w:w="471" w:type="dxa"/>
            <w:vAlign w:val="center"/>
          </w:tcPr>
          <w:p>
            <w:pPr>
              <w:autoSpaceDE/>
              <w:autoSpaceDN/>
              <w:ind w:left="-105" w:leftChars="-50" w:right="-105"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2814" w:type="dxa"/>
            <w:gridSpan w:val="2"/>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体育与健康</w:t>
            </w:r>
          </w:p>
        </w:tc>
        <w:tc>
          <w:tcPr>
            <w:tcW w:w="719" w:type="dxa"/>
            <w:vAlign w:val="center"/>
          </w:tcPr>
          <w:p>
            <w:pPr>
              <w:keepNext w:val="0"/>
              <w:keepLines w:val="0"/>
              <w:widowControl/>
              <w:suppressLineNumbers w:val="0"/>
              <w:jc w:val="center"/>
              <w:textAlignment w:val="center"/>
              <w:rPr>
                <w:rFonts w:hint="eastAsia" w:ascii="宋体" w:hAnsi="宋体" w:eastAsia="宋体" w:cs="宋体"/>
                <w:b w:val="0"/>
                <w:bCs w:val="0"/>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180</w:t>
            </w:r>
          </w:p>
        </w:tc>
        <w:tc>
          <w:tcPr>
            <w:tcW w:w="780" w:type="dxa"/>
            <w:vAlign w:val="center"/>
          </w:tcPr>
          <w:p>
            <w:pPr>
              <w:keepNext w:val="0"/>
              <w:keepLines w:val="0"/>
              <w:widowControl/>
              <w:suppressLineNumbers w:val="0"/>
              <w:jc w:val="center"/>
              <w:textAlignment w:val="center"/>
              <w:rPr>
                <w:rFonts w:hint="eastAsia" w:ascii="宋体" w:hAnsi="宋体" w:eastAsia="宋体" w:cs="宋体"/>
                <w:b w:val="0"/>
                <w:bCs w:val="0"/>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60</w:t>
            </w:r>
          </w:p>
        </w:tc>
        <w:tc>
          <w:tcPr>
            <w:tcW w:w="737" w:type="dxa"/>
            <w:vAlign w:val="center"/>
          </w:tcPr>
          <w:p>
            <w:pPr>
              <w:keepNext w:val="0"/>
              <w:keepLines w:val="0"/>
              <w:widowControl/>
              <w:suppressLineNumbers w:val="0"/>
              <w:jc w:val="center"/>
              <w:textAlignment w:val="center"/>
              <w:rPr>
                <w:rFonts w:hint="eastAsia" w:ascii="宋体" w:hAnsi="宋体" w:eastAsia="宋体" w:cs="宋体"/>
                <w:b w:val="0"/>
                <w:bCs w:val="0"/>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120</w:t>
            </w:r>
          </w:p>
        </w:tc>
        <w:tc>
          <w:tcPr>
            <w:tcW w:w="585" w:type="dxa"/>
            <w:vAlign w:val="center"/>
          </w:tcPr>
          <w:p>
            <w:pPr>
              <w:keepNext w:val="0"/>
              <w:keepLines w:val="0"/>
              <w:widowControl/>
              <w:suppressLineNumbers w:val="0"/>
              <w:jc w:val="center"/>
              <w:textAlignment w:val="center"/>
              <w:rPr>
                <w:rFonts w:hint="eastAsia" w:ascii="宋体" w:hAnsi="宋体" w:eastAsia="宋体" w:cs="宋体"/>
                <w:b w:val="0"/>
                <w:bCs w:val="0"/>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10</w:t>
            </w:r>
          </w:p>
        </w:tc>
        <w:tc>
          <w:tcPr>
            <w:tcW w:w="482"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2</w:t>
            </w:r>
          </w:p>
        </w:tc>
        <w:tc>
          <w:tcPr>
            <w:tcW w:w="524"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2</w:t>
            </w:r>
          </w:p>
        </w:tc>
        <w:tc>
          <w:tcPr>
            <w:tcW w:w="474"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2</w:t>
            </w:r>
          </w:p>
        </w:tc>
        <w:tc>
          <w:tcPr>
            <w:tcW w:w="456"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2</w:t>
            </w:r>
          </w:p>
        </w:tc>
        <w:tc>
          <w:tcPr>
            <w:tcW w:w="494"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2</w:t>
            </w:r>
          </w:p>
        </w:tc>
        <w:tc>
          <w:tcPr>
            <w:tcW w:w="455" w:type="dxa"/>
            <w:vAlign w:val="center"/>
          </w:tcPr>
          <w:p>
            <w:pPr>
              <w:jc w:val="center"/>
              <w:rPr>
                <w:rFonts w:hint="eastAsia" w:ascii="宋体" w:hAnsi="宋体" w:eastAsia="宋体" w:cs="宋体"/>
                <w:kern w:val="2"/>
                <w:sz w:val="21"/>
                <w:szCs w:val="21"/>
                <w:lang w:val="en-US" w:bidi="ar-SA"/>
              </w:rPr>
            </w:pPr>
          </w:p>
        </w:tc>
        <w:tc>
          <w:tcPr>
            <w:tcW w:w="524" w:type="dxa"/>
            <w:vAlign w:val="center"/>
          </w:tcPr>
          <w:p>
            <w:pPr>
              <w:jc w:val="center"/>
              <w:rPr>
                <w:rFonts w:hint="eastAsia" w:ascii="宋体" w:hAnsi="宋体" w:eastAsia="宋体" w:cs="宋体"/>
                <w:kern w:val="2"/>
                <w:sz w:val="21"/>
                <w:szCs w:val="21"/>
                <w:lang w:val="en-US" w:bidi="ar-SA"/>
              </w:rPr>
            </w:pPr>
          </w:p>
        </w:tc>
        <w:tc>
          <w:tcPr>
            <w:tcW w:w="525"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w:t>
            </w:r>
          </w:p>
        </w:tc>
        <w:tc>
          <w:tcPr>
            <w:tcW w:w="471" w:type="dxa"/>
            <w:vAlign w:val="center"/>
          </w:tcPr>
          <w:p>
            <w:pPr>
              <w:autoSpaceDE/>
              <w:autoSpaceDN/>
              <w:ind w:left="-105" w:leftChars="-50" w:right="-105" w:rightChars="-50"/>
              <w:jc w:val="center"/>
              <w:rPr>
                <w:rFonts w:hint="eastAsia" w:ascii="宋体" w:hAnsi="宋体" w:eastAsia="宋体" w:cs="宋体"/>
                <w:kern w:val="2"/>
                <w:sz w:val="21"/>
                <w:szCs w:val="21"/>
                <w:lang w:val="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2814" w:type="dxa"/>
            <w:gridSpan w:val="2"/>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信息技术</w:t>
            </w:r>
          </w:p>
        </w:tc>
        <w:tc>
          <w:tcPr>
            <w:tcW w:w="719" w:type="dxa"/>
            <w:vAlign w:val="center"/>
          </w:tcPr>
          <w:p>
            <w:pPr>
              <w:keepNext w:val="0"/>
              <w:keepLines w:val="0"/>
              <w:widowControl/>
              <w:suppressLineNumbers w:val="0"/>
              <w:jc w:val="center"/>
              <w:textAlignment w:val="center"/>
              <w:rPr>
                <w:rFonts w:hint="eastAsia" w:ascii="宋体" w:hAnsi="宋体" w:eastAsia="宋体" w:cs="宋体"/>
                <w:b w:val="0"/>
                <w:bCs w:val="0"/>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108</w:t>
            </w:r>
          </w:p>
        </w:tc>
        <w:tc>
          <w:tcPr>
            <w:tcW w:w="780"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iCs w:val="0"/>
                <w:color w:val="000000"/>
                <w:kern w:val="0"/>
                <w:sz w:val="21"/>
                <w:szCs w:val="21"/>
                <w:u w:val="none"/>
                <w:lang w:val="en-US" w:eastAsia="zh-CN" w:bidi="ar"/>
              </w:rPr>
              <w:t>36</w:t>
            </w:r>
          </w:p>
        </w:tc>
        <w:tc>
          <w:tcPr>
            <w:tcW w:w="737"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iCs w:val="0"/>
                <w:color w:val="000000"/>
                <w:kern w:val="0"/>
                <w:sz w:val="21"/>
                <w:szCs w:val="21"/>
                <w:u w:val="none"/>
                <w:lang w:val="en-US" w:eastAsia="zh-CN" w:bidi="ar"/>
              </w:rPr>
              <w:t>72</w:t>
            </w:r>
          </w:p>
        </w:tc>
        <w:tc>
          <w:tcPr>
            <w:tcW w:w="585" w:type="dxa"/>
            <w:vAlign w:val="center"/>
          </w:tcPr>
          <w:p>
            <w:pPr>
              <w:keepNext w:val="0"/>
              <w:keepLines w:val="0"/>
              <w:widowControl/>
              <w:suppressLineNumbers w:val="0"/>
              <w:jc w:val="center"/>
              <w:textAlignment w:val="center"/>
              <w:rPr>
                <w:rFonts w:hint="eastAsia" w:ascii="宋体" w:hAnsi="宋体" w:eastAsia="宋体" w:cs="宋体"/>
                <w:b w:val="0"/>
                <w:bCs w:val="0"/>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6</w:t>
            </w:r>
          </w:p>
        </w:tc>
        <w:tc>
          <w:tcPr>
            <w:tcW w:w="482"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3</w:t>
            </w:r>
          </w:p>
        </w:tc>
        <w:tc>
          <w:tcPr>
            <w:tcW w:w="524"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3</w:t>
            </w:r>
          </w:p>
        </w:tc>
        <w:tc>
          <w:tcPr>
            <w:tcW w:w="474" w:type="dxa"/>
            <w:vAlign w:val="center"/>
          </w:tcPr>
          <w:p>
            <w:pPr>
              <w:jc w:val="center"/>
              <w:rPr>
                <w:rFonts w:hint="eastAsia" w:ascii="宋体" w:hAnsi="宋体" w:eastAsia="宋体" w:cs="宋体"/>
                <w:kern w:val="2"/>
                <w:sz w:val="21"/>
                <w:szCs w:val="21"/>
                <w:lang w:val="en-US" w:bidi="ar-SA"/>
              </w:rPr>
            </w:pPr>
          </w:p>
        </w:tc>
        <w:tc>
          <w:tcPr>
            <w:tcW w:w="456" w:type="dxa"/>
            <w:vAlign w:val="center"/>
          </w:tcPr>
          <w:p>
            <w:pPr>
              <w:jc w:val="center"/>
              <w:rPr>
                <w:rFonts w:hint="eastAsia" w:ascii="宋体" w:hAnsi="宋体" w:eastAsia="宋体" w:cs="宋体"/>
                <w:kern w:val="2"/>
                <w:sz w:val="21"/>
                <w:szCs w:val="21"/>
                <w:lang w:val="en-US" w:bidi="ar-SA"/>
              </w:rPr>
            </w:pPr>
          </w:p>
        </w:tc>
        <w:tc>
          <w:tcPr>
            <w:tcW w:w="494" w:type="dxa"/>
            <w:vAlign w:val="center"/>
          </w:tcPr>
          <w:p>
            <w:pPr>
              <w:jc w:val="center"/>
              <w:rPr>
                <w:rFonts w:hint="eastAsia" w:ascii="宋体" w:hAnsi="宋体" w:eastAsia="宋体" w:cs="宋体"/>
                <w:kern w:val="2"/>
                <w:sz w:val="21"/>
                <w:szCs w:val="21"/>
                <w:lang w:val="en-US" w:bidi="ar-SA"/>
              </w:rPr>
            </w:pPr>
          </w:p>
        </w:tc>
        <w:tc>
          <w:tcPr>
            <w:tcW w:w="455" w:type="dxa"/>
            <w:vAlign w:val="center"/>
          </w:tcPr>
          <w:p>
            <w:pPr>
              <w:jc w:val="center"/>
              <w:rPr>
                <w:rFonts w:hint="eastAsia" w:ascii="宋体" w:hAnsi="宋体" w:eastAsia="宋体" w:cs="宋体"/>
                <w:kern w:val="2"/>
                <w:sz w:val="21"/>
                <w:szCs w:val="21"/>
                <w:lang w:val="en-US" w:bidi="ar-SA"/>
              </w:rPr>
            </w:pPr>
          </w:p>
        </w:tc>
        <w:tc>
          <w:tcPr>
            <w:tcW w:w="524"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w:t>
            </w:r>
          </w:p>
        </w:tc>
        <w:tc>
          <w:tcPr>
            <w:tcW w:w="525" w:type="dxa"/>
            <w:vAlign w:val="center"/>
          </w:tcPr>
          <w:p>
            <w:pPr>
              <w:jc w:val="center"/>
              <w:rPr>
                <w:rFonts w:hint="eastAsia" w:ascii="宋体" w:hAnsi="宋体" w:eastAsia="宋体" w:cs="宋体"/>
                <w:kern w:val="2"/>
                <w:sz w:val="21"/>
                <w:szCs w:val="21"/>
                <w:lang w:val="en-US" w:bidi="ar-SA"/>
              </w:rPr>
            </w:pPr>
          </w:p>
        </w:tc>
        <w:tc>
          <w:tcPr>
            <w:tcW w:w="471" w:type="dxa"/>
            <w:vAlign w:val="center"/>
          </w:tcPr>
          <w:p>
            <w:pPr>
              <w:autoSpaceDE/>
              <w:autoSpaceDN/>
              <w:ind w:left="-105" w:leftChars="-50" w:right="-105"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2814" w:type="dxa"/>
            <w:gridSpan w:val="2"/>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历史</w:t>
            </w:r>
          </w:p>
        </w:tc>
        <w:tc>
          <w:tcPr>
            <w:tcW w:w="71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72</w:t>
            </w:r>
          </w:p>
        </w:tc>
        <w:tc>
          <w:tcPr>
            <w:tcW w:w="780"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72</w:t>
            </w:r>
          </w:p>
        </w:tc>
        <w:tc>
          <w:tcPr>
            <w:tcW w:w="737"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0</w:t>
            </w:r>
          </w:p>
        </w:tc>
        <w:tc>
          <w:tcPr>
            <w:tcW w:w="585" w:type="dxa"/>
            <w:vAlign w:val="center"/>
          </w:tcPr>
          <w:p>
            <w:pPr>
              <w:keepNext w:val="0"/>
              <w:keepLines w:val="0"/>
              <w:widowControl/>
              <w:suppressLineNumbers w:val="0"/>
              <w:jc w:val="center"/>
              <w:textAlignment w:val="center"/>
              <w:rPr>
                <w:rFonts w:hint="eastAsia" w:ascii="宋体" w:hAnsi="宋体" w:eastAsia="宋体" w:cs="宋体"/>
                <w:b w:val="0"/>
                <w:bCs w:val="0"/>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4</w:t>
            </w:r>
          </w:p>
        </w:tc>
        <w:tc>
          <w:tcPr>
            <w:tcW w:w="482" w:type="dxa"/>
            <w:vAlign w:val="center"/>
          </w:tcPr>
          <w:p>
            <w:pPr>
              <w:jc w:val="center"/>
              <w:rPr>
                <w:rFonts w:hint="eastAsia" w:ascii="宋体" w:hAnsi="宋体" w:eastAsia="宋体" w:cs="宋体"/>
                <w:sz w:val="21"/>
                <w:szCs w:val="21"/>
                <w:lang w:val="en-US"/>
              </w:rPr>
            </w:pPr>
          </w:p>
        </w:tc>
        <w:tc>
          <w:tcPr>
            <w:tcW w:w="524" w:type="dxa"/>
            <w:vAlign w:val="center"/>
          </w:tcPr>
          <w:p>
            <w:pPr>
              <w:jc w:val="center"/>
              <w:rPr>
                <w:rFonts w:hint="eastAsia" w:ascii="宋体" w:hAnsi="宋体" w:eastAsia="宋体" w:cs="宋体"/>
                <w:kern w:val="2"/>
                <w:sz w:val="21"/>
                <w:szCs w:val="21"/>
                <w:lang w:val="en-US" w:bidi="ar-SA"/>
              </w:rPr>
            </w:pPr>
          </w:p>
        </w:tc>
        <w:tc>
          <w:tcPr>
            <w:tcW w:w="474" w:type="dxa"/>
            <w:vAlign w:val="center"/>
          </w:tcPr>
          <w:p>
            <w:pPr>
              <w:jc w:val="center"/>
              <w:rPr>
                <w:rFonts w:hint="eastAsia" w:ascii="宋体" w:hAnsi="宋体" w:eastAsia="宋体" w:cs="宋体"/>
                <w:kern w:val="2"/>
                <w:sz w:val="21"/>
                <w:szCs w:val="21"/>
                <w:lang w:val="en-US" w:bidi="ar-SA"/>
              </w:rPr>
            </w:pPr>
          </w:p>
        </w:tc>
        <w:tc>
          <w:tcPr>
            <w:tcW w:w="456"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2</w:t>
            </w:r>
          </w:p>
        </w:tc>
        <w:tc>
          <w:tcPr>
            <w:tcW w:w="494"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2</w:t>
            </w:r>
          </w:p>
        </w:tc>
        <w:tc>
          <w:tcPr>
            <w:tcW w:w="455" w:type="dxa"/>
            <w:vAlign w:val="center"/>
          </w:tcPr>
          <w:p>
            <w:pPr>
              <w:jc w:val="center"/>
              <w:rPr>
                <w:rFonts w:hint="eastAsia" w:ascii="宋体" w:hAnsi="宋体" w:eastAsia="宋体" w:cs="宋体"/>
                <w:kern w:val="2"/>
                <w:sz w:val="21"/>
                <w:szCs w:val="21"/>
                <w:lang w:val="en-US" w:bidi="ar-SA"/>
              </w:rPr>
            </w:pPr>
          </w:p>
        </w:tc>
        <w:tc>
          <w:tcPr>
            <w:tcW w:w="524"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w:t>
            </w:r>
          </w:p>
        </w:tc>
        <w:tc>
          <w:tcPr>
            <w:tcW w:w="525" w:type="dxa"/>
            <w:vAlign w:val="center"/>
          </w:tcPr>
          <w:p>
            <w:pPr>
              <w:jc w:val="center"/>
              <w:rPr>
                <w:rFonts w:hint="eastAsia" w:ascii="宋体" w:hAnsi="宋体" w:eastAsia="宋体" w:cs="宋体"/>
                <w:sz w:val="21"/>
                <w:szCs w:val="21"/>
              </w:rPr>
            </w:pPr>
          </w:p>
        </w:tc>
        <w:tc>
          <w:tcPr>
            <w:tcW w:w="471" w:type="dxa"/>
            <w:vAlign w:val="center"/>
          </w:tcPr>
          <w:p>
            <w:pPr>
              <w:autoSpaceDE/>
              <w:autoSpaceDN/>
              <w:ind w:left="-105" w:leftChars="-50" w:right="-105"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2814" w:type="dxa"/>
            <w:gridSpan w:val="2"/>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艺术</w:t>
            </w:r>
          </w:p>
        </w:tc>
        <w:tc>
          <w:tcPr>
            <w:tcW w:w="719"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36</w:t>
            </w:r>
          </w:p>
        </w:tc>
        <w:tc>
          <w:tcPr>
            <w:tcW w:w="780"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36</w:t>
            </w:r>
          </w:p>
        </w:tc>
        <w:tc>
          <w:tcPr>
            <w:tcW w:w="737"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w:t>
            </w:r>
          </w:p>
        </w:tc>
        <w:tc>
          <w:tcPr>
            <w:tcW w:w="58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482" w:type="dxa"/>
            <w:vAlign w:val="center"/>
          </w:tcPr>
          <w:p>
            <w:pPr>
              <w:keepNext w:val="0"/>
              <w:keepLines w:val="0"/>
              <w:widowControl/>
              <w:suppressLineNumbers w:val="0"/>
              <w:jc w:val="center"/>
              <w:textAlignment w:val="center"/>
              <w:rPr>
                <w:rFonts w:hint="eastAsia" w:ascii="宋体" w:hAnsi="宋体" w:eastAsia="宋体" w:cs="宋体"/>
                <w:sz w:val="21"/>
                <w:szCs w:val="21"/>
                <w:lang w:val="en-US"/>
              </w:rPr>
            </w:pPr>
            <w:r>
              <w:rPr>
                <w:rFonts w:hint="eastAsia" w:ascii="宋体" w:hAnsi="宋体" w:eastAsia="宋体" w:cs="宋体"/>
                <w:i w:val="0"/>
                <w:iCs w:val="0"/>
                <w:color w:val="000000"/>
                <w:kern w:val="0"/>
                <w:sz w:val="21"/>
                <w:szCs w:val="21"/>
                <w:u w:val="none"/>
                <w:lang w:val="en-US" w:eastAsia="zh-CN" w:bidi="ar"/>
              </w:rPr>
              <w:t>1</w:t>
            </w:r>
          </w:p>
        </w:tc>
        <w:tc>
          <w:tcPr>
            <w:tcW w:w="524"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1</w:t>
            </w:r>
          </w:p>
        </w:tc>
        <w:tc>
          <w:tcPr>
            <w:tcW w:w="474" w:type="dxa"/>
            <w:vAlign w:val="center"/>
          </w:tcPr>
          <w:p>
            <w:pPr>
              <w:jc w:val="center"/>
              <w:rPr>
                <w:rFonts w:hint="eastAsia" w:ascii="宋体" w:hAnsi="宋体" w:eastAsia="宋体" w:cs="宋体"/>
                <w:kern w:val="2"/>
                <w:sz w:val="21"/>
                <w:szCs w:val="21"/>
                <w:lang w:val="en-US" w:bidi="ar-SA"/>
              </w:rPr>
            </w:pPr>
          </w:p>
        </w:tc>
        <w:tc>
          <w:tcPr>
            <w:tcW w:w="456" w:type="dxa"/>
            <w:vAlign w:val="center"/>
          </w:tcPr>
          <w:p>
            <w:pPr>
              <w:jc w:val="center"/>
              <w:rPr>
                <w:rFonts w:hint="eastAsia" w:ascii="宋体" w:hAnsi="宋体" w:eastAsia="宋体" w:cs="宋体"/>
                <w:i w:val="0"/>
                <w:iCs w:val="0"/>
                <w:color w:val="000000"/>
                <w:kern w:val="0"/>
                <w:sz w:val="21"/>
                <w:szCs w:val="21"/>
                <w:u w:val="none"/>
                <w:lang w:val="en-US" w:eastAsia="zh-CN" w:bidi="ar"/>
              </w:rPr>
            </w:pPr>
          </w:p>
        </w:tc>
        <w:tc>
          <w:tcPr>
            <w:tcW w:w="494" w:type="dxa"/>
            <w:vAlign w:val="center"/>
          </w:tcPr>
          <w:p>
            <w:pPr>
              <w:jc w:val="center"/>
              <w:rPr>
                <w:rFonts w:hint="eastAsia" w:ascii="宋体" w:hAnsi="宋体" w:eastAsia="宋体" w:cs="宋体"/>
                <w:kern w:val="2"/>
                <w:sz w:val="21"/>
                <w:szCs w:val="21"/>
                <w:lang w:val="en-US" w:bidi="ar-SA"/>
              </w:rPr>
            </w:pPr>
          </w:p>
        </w:tc>
        <w:tc>
          <w:tcPr>
            <w:tcW w:w="455" w:type="dxa"/>
            <w:vAlign w:val="center"/>
          </w:tcPr>
          <w:p>
            <w:pPr>
              <w:jc w:val="center"/>
              <w:rPr>
                <w:rFonts w:hint="eastAsia" w:ascii="宋体" w:hAnsi="宋体" w:eastAsia="宋体" w:cs="宋体"/>
                <w:kern w:val="2"/>
                <w:sz w:val="21"/>
                <w:szCs w:val="21"/>
                <w:lang w:val="en-US" w:bidi="ar-SA"/>
              </w:rPr>
            </w:pPr>
          </w:p>
        </w:tc>
        <w:tc>
          <w:tcPr>
            <w:tcW w:w="52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w:t>
            </w:r>
          </w:p>
        </w:tc>
        <w:tc>
          <w:tcPr>
            <w:tcW w:w="525" w:type="dxa"/>
            <w:vAlign w:val="center"/>
          </w:tcPr>
          <w:p>
            <w:pPr>
              <w:jc w:val="center"/>
              <w:rPr>
                <w:rFonts w:hint="eastAsia" w:ascii="宋体" w:hAnsi="宋体" w:eastAsia="宋体" w:cs="宋体"/>
                <w:sz w:val="21"/>
                <w:szCs w:val="21"/>
              </w:rPr>
            </w:pPr>
          </w:p>
        </w:tc>
        <w:tc>
          <w:tcPr>
            <w:tcW w:w="471" w:type="dxa"/>
            <w:vAlign w:val="center"/>
          </w:tcPr>
          <w:p>
            <w:pPr>
              <w:autoSpaceDE/>
              <w:autoSpaceDN/>
              <w:ind w:left="-105" w:leftChars="-50" w:right="-105"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2814" w:type="dxa"/>
            <w:gridSpan w:val="2"/>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劳动</w:t>
            </w:r>
          </w:p>
        </w:tc>
        <w:tc>
          <w:tcPr>
            <w:tcW w:w="719"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36</w:t>
            </w:r>
          </w:p>
        </w:tc>
        <w:tc>
          <w:tcPr>
            <w:tcW w:w="780"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36</w:t>
            </w:r>
          </w:p>
        </w:tc>
        <w:tc>
          <w:tcPr>
            <w:tcW w:w="737"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w:t>
            </w:r>
          </w:p>
        </w:tc>
        <w:tc>
          <w:tcPr>
            <w:tcW w:w="58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482" w:type="dxa"/>
            <w:vAlign w:val="center"/>
          </w:tcPr>
          <w:p>
            <w:pPr>
              <w:keepNext w:val="0"/>
              <w:keepLines w:val="0"/>
              <w:widowControl/>
              <w:suppressLineNumbers w:val="0"/>
              <w:jc w:val="center"/>
              <w:textAlignment w:val="center"/>
              <w:rPr>
                <w:rFonts w:hint="eastAsia" w:ascii="宋体" w:hAnsi="宋体" w:eastAsia="宋体" w:cs="宋体"/>
                <w:sz w:val="21"/>
                <w:szCs w:val="21"/>
                <w:lang w:val="en-US"/>
              </w:rPr>
            </w:pPr>
            <w:r>
              <w:rPr>
                <w:rFonts w:hint="eastAsia" w:ascii="宋体" w:hAnsi="宋体" w:eastAsia="宋体" w:cs="宋体"/>
                <w:i w:val="0"/>
                <w:iCs w:val="0"/>
                <w:color w:val="000000"/>
                <w:kern w:val="0"/>
                <w:sz w:val="21"/>
                <w:szCs w:val="21"/>
                <w:u w:val="none"/>
                <w:lang w:val="en-US" w:eastAsia="zh-CN" w:bidi="ar"/>
              </w:rPr>
              <w:t>1</w:t>
            </w:r>
          </w:p>
        </w:tc>
        <w:tc>
          <w:tcPr>
            <w:tcW w:w="524"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1</w:t>
            </w:r>
          </w:p>
        </w:tc>
        <w:tc>
          <w:tcPr>
            <w:tcW w:w="474" w:type="dxa"/>
            <w:vAlign w:val="center"/>
          </w:tcPr>
          <w:p>
            <w:pPr>
              <w:jc w:val="center"/>
              <w:rPr>
                <w:rFonts w:hint="eastAsia" w:ascii="宋体" w:hAnsi="宋体" w:eastAsia="宋体" w:cs="宋体"/>
                <w:kern w:val="2"/>
                <w:sz w:val="21"/>
                <w:szCs w:val="21"/>
                <w:lang w:val="en-US" w:bidi="ar-SA"/>
              </w:rPr>
            </w:pPr>
          </w:p>
        </w:tc>
        <w:tc>
          <w:tcPr>
            <w:tcW w:w="456" w:type="dxa"/>
            <w:vAlign w:val="center"/>
          </w:tcPr>
          <w:p>
            <w:pPr>
              <w:jc w:val="center"/>
              <w:rPr>
                <w:rFonts w:hint="eastAsia" w:ascii="宋体" w:hAnsi="宋体" w:eastAsia="宋体" w:cs="宋体"/>
                <w:i w:val="0"/>
                <w:iCs w:val="0"/>
                <w:color w:val="000000"/>
                <w:kern w:val="0"/>
                <w:sz w:val="21"/>
                <w:szCs w:val="21"/>
                <w:u w:val="none"/>
                <w:lang w:val="en-US" w:eastAsia="zh-CN" w:bidi="ar"/>
              </w:rPr>
            </w:pPr>
          </w:p>
        </w:tc>
        <w:tc>
          <w:tcPr>
            <w:tcW w:w="494" w:type="dxa"/>
            <w:vAlign w:val="center"/>
          </w:tcPr>
          <w:p>
            <w:pPr>
              <w:jc w:val="center"/>
              <w:rPr>
                <w:rFonts w:hint="eastAsia" w:ascii="宋体" w:hAnsi="宋体" w:eastAsia="宋体" w:cs="宋体"/>
                <w:kern w:val="2"/>
                <w:sz w:val="21"/>
                <w:szCs w:val="21"/>
                <w:lang w:val="en-US" w:bidi="ar-SA"/>
              </w:rPr>
            </w:pPr>
          </w:p>
        </w:tc>
        <w:tc>
          <w:tcPr>
            <w:tcW w:w="455" w:type="dxa"/>
            <w:vAlign w:val="center"/>
          </w:tcPr>
          <w:p>
            <w:pPr>
              <w:jc w:val="center"/>
              <w:rPr>
                <w:rFonts w:hint="eastAsia" w:ascii="宋体" w:hAnsi="宋体" w:eastAsia="宋体" w:cs="宋体"/>
                <w:kern w:val="2"/>
                <w:sz w:val="21"/>
                <w:szCs w:val="21"/>
                <w:lang w:val="en-US" w:bidi="ar-SA"/>
              </w:rPr>
            </w:pPr>
          </w:p>
        </w:tc>
        <w:tc>
          <w:tcPr>
            <w:tcW w:w="524" w:type="dxa"/>
            <w:vAlign w:val="center"/>
          </w:tcPr>
          <w:p>
            <w:pPr>
              <w:jc w:val="center"/>
              <w:rPr>
                <w:rFonts w:hint="eastAsia" w:ascii="宋体" w:hAnsi="宋体" w:eastAsia="宋体" w:cs="宋体"/>
                <w:sz w:val="21"/>
                <w:szCs w:val="21"/>
              </w:rPr>
            </w:pPr>
          </w:p>
        </w:tc>
        <w:tc>
          <w:tcPr>
            <w:tcW w:w="525"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w:t>
            </w:r>
          </w:p>
        </w:tc>
        <w:tc>
          <w:tcPr>
            <w:tcW w:w="471" w:type="dxa"/>
            <w:vAlign w:val="center"/>
          </w:tcPr>
          <w:p>
            <w:pPr>
              <w:autoSpaceDE/>
              <w:autoSpaceDN/>
              <w:ind w:left="-105" w:leftChars="-50" w:right="-105"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2814" w:type="dxa"/>
            <w:gridSpan w:val="2"/>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 xml:space="preserve">小 </w:t>
            </w:r>
            <w:r>
              <w:rPr>
                <w:rStyle w:val="44"/>
                <w:rFonts w:hint="eastAsia" w:ascii="宋体" w:hAnsi="宋体" w:eastAsia="宋体" w:cs="宋体"/>
                <w:sz w:val="21"/>
                <w:szCs w:val="21"/>
                <w:lang w:val="en-US" w:eastAsia="zh-CN" w:bidi="ar"/>
              </w:rPr>
              <w:t xml:space="preserve"> 计</w:t>
            </w:r>
          </w:p>
        </w:tc>
        <w:tc>
          <w:tcPr>
            <w:tcW w:w="71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1260</w:t>
            </w:r>
          </w:p>
        </w:tc>
        <w:tc>
          <w:tcPr>
            <w:tcW w:w="780"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1068</w:t>
            </w:r>
          </w:p>
        </w:tc>
        <w:tc>
          <w:tcPr>
            <w:tcW w:w="737"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192</w:t>
            </w:r>
          </w:p>
        </w:tc>
        <w:tc>
          <w:tcPr>
            <w:tcW w:w="58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70</w:t>
            </w:r>
          </w:p>
        </w:tc>
        <w:tc>
          <w:tcPr>
            <w:tcW w:w="482" w:type="dxa"/>
            <w:vAlign w:val="center"/>
          </w:tcPr>
          <w:p>
            <w:pPr>
              <w:keepNext w:val="0"/>
              <w:keepLines w:val="0"/>
              <w:widowControl/>
              <w:suppressLineNumbers w:val="0"/>
              <w:jc w:val="center"/>
              <w:textAlignment w:val="center"/>
              <w:rPr>
                <w:rFonts w:hint="eastAsia" w:ascii="宋体" w:hAnsi="宋体" w:eastAsia="宋体" w:cs="宋体"/>
                <w:sz w:val="21"/>
                <w:szCs w:val="21"/>
                <w:lang w:val="en-US"/>
              </w:rPr>
            </w:pPr>
            <w:r>
              <w:rPr>
                <w:rFonts w:hint="eastAsia" w:ascii="宋体" w:hAnsi="宋体" w:eastAsia="宋体" w:cs="宋体"/>
                <w:i w:val="0"/>
                <w:iCs w:val="0"/>
                <w:color w:val="000000"/>
                <w:kern w:val="0"/>
                <w:sz w:val="21"/>
                <w:szCs w:val="21"/>
                <w:u w:val="none"/>
                <w:lang w:val="en-US" w:eastAsia="zh-CN" w:bidi="ar"/>
              </w:rPr>
              <w:t>15</w:t>
            </w:r>
          </w:p>
        </w:tc>
        <w:tc>
          <w:tcPr>
            <w:tcW w:w="52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15</w:t>
            </w:r>
          </w:p>
        </w:tc>
        <w:tc>
          <w:tcPr>
            <w:tcW w:w="47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10</w:t>
            </w:r>
          </w:p>
        </w:tc>
        <w:tc>
          <w:tcPr>
            <w:tcW w:w="456"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12</w:t>
            </w:r>
          </w:p>
        </w:tc>
        <w:tc>
          <w:tcPr>
            <w:tcW w:w="49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18</w:t>
            </w:r>
          </w:p>
        </w:tc>
        <w:tc>
          <w:tcPr>
            <w:tcW w:w="455" w:type="dxa"/>
            <w:vAlign w:val="center"/>
          </w:tcPr>
          <w:p>
            <w:pPr>
              <w:jc w:val="center"/>
              <w:rPr>
                <w:rFonts w:hint="eastAsia" w:ascii="宋体" w:hAnsi="宋体" w:eastAsia="宋体" w:cs="宋体"/>
                <w:sz w:val="21"/>
                <w:szCs w:val="21"/>
              </w:rPr>
            </w:pPr>
          </w:p>
        </w:tc>
        <w:tc>
          <w:tcPr>
            <w:tcW w:w="524" w:type="dxa"/>
            <w:vAlign w:val="center"/>
          </w:tcPr>
          <w:p>
            <w:pPr>
              <w:jc w:val="center"/>
              <w:rPr>
                <w:rFonts w:hint="eastAsia" w:ascii="宋体" w:hAnsi="宋体" w:eastAsia="宋体" w:cs="宋体"/>
                <w:sz w:val="21"/>
                <w:szCs w:val="21"/>
              </w:rPr>
            </w:pPr>
          </w:p>
        </w:tc>
        <w:tc>
          <w:tcPr>
            <w:tcW w:w="525" w:type="dxa"/>
            <w:vAlign w:val="center"/>
          </w:tcPr>
          <w:p>
            <w:pPr>
              <w:jc w:val="center"/>
              <w:rPr>
                <w:rFonts w:hint="eastAsia" w:ascii="宋体" w:hAnsi="宋体" w:eastAsia="宋体" w:cs="宋体"/>
                <w:sz w:val="21"/>
                <w:szCs w:val="21"/>
              </w:rPr>
            </w:pPr>
          </w:p>
        </w:tc>
        <w:tc>
          <w:tcPr>
            <w:tcW w:w="471" w:type="dxa"/>
            <w:vAlign w:val="center"/>
          </w:tcPr>
          <w:p>
            <w:pPr>
              <w:autoSpaceDE/>
              <w:autoSpaceDN/>
              <w:ind w:left="-105" w:leftChars="-50" w:right="-105"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restart"/>
            <w:vAlign w:val="center"/>
          </w:tcPr>
          <w:p>
            <w:pPr>
              <w:autoSpaceDE/>
              <w:autoSpaceDN/>
              <w:jc w:val="center"/>
              <w:rPr>
                <w:rFonts w:hint="eastAsia" w:ascii="宋体" w:hAnsi="宋体" w:eastAsia="宋体" w:cs="宋体"/>
                <w:b/>
                <w:bCs/>
                <w:sz w:val="24"/>
                <w:szCs w:val="24"/>
                <w:lang w:val="en-US"/>
              </w:rPr>
            </w:pPr>
            <w:r>
              <w:rPr>
                <w:rFonts w:hint="eastAsia" w:ascii="宋体" w:hAnsi="宋体" w:eastAsia="宋体" w:cs="宋体"/>
                <w:b/>
                <w:bCs/>
                <w:sz w:val="24"/>
                <w:szCs w:val="24"/>
                <w:lang w:val="en-US"/>
              </w:rPr>
              <w:t>专</w:t>
            </w:r>
          </w:p>
          <w:p>
            <w:pPr>
              <w:autoSpaceDE/>
              <w:autoSpaceDN/>
              <w:jc w:val="center"/>
              <w:rPr>
                <w:rFonts w:hint="eastAsia" w:ascii="宋体" w:hAnsi="宋体" w:eastAsia="宋体" w:cs="宋体"/>
                <w:b/>
                <w:bCs/>
                <w:sz w:val="24"/>
                <w:szCs w:val="24"/>
                <w:lang w:val="en-US"/>
              </w:rPr>
            </w:pPr>
            <w:r>
              <w:rPr>
                <w:rFonts w:hint="eastAsia" w:ascii="宋体" w:hAnsi="宋体" w:eastAsia="宋体" w:cs="宋体"/>
                <w:b/>
                <w:bCs/>
                <w:sz w:val="24"/>
                <w:szCs w:val="24"/>
                <w:lang w:val="en-US"/>
              </w:rPr>
              <w:t>业</w:t>
            </w:r>
          </w:p>
          <w:p>
            <w:pPr>
              <w:autoSpaceDE/>
              <w:autoSpaceDN/>
              <w:jc w:val="center"/>
              <w:rPr>
                <w:rFonts w:hint="eastAsia" w:ascii="宋体" w:hAnsi="宋体" w:eastAsia="宋体" w:cs="宋体"/>
                <w:sz w:val="24"/>
                <w:szCs w:val="24"/>
                <w:lang w:val="en-US"/>
              </w:rPr>
            </w:pPr>
            <w:r>
              <w:rPr>
                <w:rFonts w:hint="eastAsia" w:ascii="宋体" w:hAnsi="宋体" w:eastAsia="宋体" w:cs="宋体"/>
                <w:b/>
                <w:bCs/>
                <w:sz w:val="24"/>
                <w:szCs w:val="24"/>
                <w:lang w:val="en-US"/>
              </w:rPr>
              <w:t>课</w:t>
            </w:r>
          </w:p>
        </w:tc>
        <w:tc>
          <w:tcPr>
            <w:tcW w:w="451" w:type="dxa"/>
            <w:vMerge w:val="restart"/>
            <w:vAlign w:val="center"/>
          </w:tcPr>
          <w:p>
            <w:pPr>
              <w:autoSpaceDE/>
              <w:autoSpaceDN/>
              <w:jc w:val="center"/>
              <w:rPr>
                <w:rFonts w:hint="eastAsia" w:ascii="宋体" w:hAnsi="宋体" w:eastAsia="宋体" w:cs="宋体"/>
                <w:b/>
                <w:bCs/>
                <w:sz w:val="21"/>
                <w:szCs w:val="21"/>
              </w:rPr>
            </w:pPr>
            <w:r>
              <w:rPr>
                <w:rFonts w:hint="eastAsia" w:ascii="宋体" w:hAnsi="宋体" w:eastAsia="宋体" w:cs="宋体"/>
                <w:b/>
                <w:bCs/>
                <w:sz w:val="21"/>
                <w:szCs w:val="21"/>
              </w:rPr>
              <w:t>专业核心课</w:t>
            </w:r>
          </w:p>
        </w:tc>
        <w:tc>
          <w:tcPr>
            <w:tcW w:w="2363"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民航服务礼仪</w:t>
            </w:r>
          </w:p>
        </w:tc>
        <w:tc>
          <w:tcPr>
            <w:tcW w:w="719" w:type="dxa"/>
            <w:vAlign w:val="bottom"/>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144</w:t>
            </w:r>
          </w:p>
        </w:tc>
        <w:tc>
          <w:tcPr>
            <w:tcW w:w="780" w:type="dxa"/>
            <w:vAlign w:val="bottom"/>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36</w:t>
            </w:r>
          </w:p>
        </w:tc>
        <w:tc>
          <w:tcPr>
            <w:tcW w:w="737" w:type="dxa"/>
            <w:vAlign w:val="bottom"/>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108</w:t>
            </w:r>
          </w:p>
        </w:tc>
        <w:tc>
          <w:tcPr>
            <w:tcW w:w="585"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8</w:t>
            </w:r>
          </w:p>
        </w:tc>
        <w:tc>
          <w:tcPr>
            <w:tcW w:w="482"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524" w:type="dxa"/>
            <w:vAlign w:val="bottom"/>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47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56" w:type="dxa"/>
            <w:vAlign w:val="top"/>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9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5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4"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p>
        </w:tc>
        <w:tc>
          <w:tcPr>
            <w:tcW w:w="52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71" w:type="dxa"/>
            <w:vAlign w:val="center"/>
          </w:tcPr>
          <w:p>
            <w:pPr>
              <w:autoSpaceDE/>
              <w:autoSpaceDN/>
              <w:ind w:left="-105" w:leftChars="-50" w:right="-105"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451" w:type="dxa"/>
            <w:vMerge w:val="continue"/>
            <w:vAlign w:val="center"/>
          </w:tcPr>
          <w:p>
            <w:pPr>
              <w:autoSpaceDE/>
              <w:autoSpaceDN/>
              <w:jc w:val="center"/>
              <w:rPr>
                <w:rFonts w:hint="eastAsia" w:ascii="宋体" w:hAnsi="宋体" w:eastAsia="宋体" w:cs="宋体"/>
                <w:b/>
                <w:bCs/>
                <w:sz w:val="21"/>
                <w:szCs w:val="21"/>
              </w:rPr>
            </w:pPr>
          </w:p>
        </w:tc>
        <w:tc>
          <w:tcPr>
            <w:tcW w:w="2363"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民航基础知识</w:t>
            </w:r>
          </w:p>
        </w:tc>
        <w:tc>
          <w:tcPr>
            <w:tcW w:w="719" w:type="dxa"/>
            <w:vAlign w:val="bottom"/>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144</w:t>
            </w:r>
          </w:p>
        </w:tc>
        <w:tc>
          <w:tcPr>
            <w:tcW w:w="780" w:type="dxa"/>
            <w:vAlign w:val="bottom"/>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108</w:t>
            </w:r>
          </w:p>
        </w:tc>
        <w:tc>
          <w:tcPr>
            <w:tcW w:w="737" w:type="dxa"/>
            <w:vAlign w:val="bottom"/>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36</w:t>
            </w:r>
          </w:p>
        </w:tc>
        <w:tc>
          <w:tcPr>
            <w:tcW w:w="585"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8</w:t>
            </w:r>
          </w:p>
        </w:tc>
        <w:tc>
          <w:tcPr>
            <w:tcW w:w="482" w:type="dxa"/>
            <w:vAlign w:val="bottom"/>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52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47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56" w:type="dxa"/>
            <w:vAlign w:val="top"/>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9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5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4"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p>
        </w:tc>
        <w:tc>
          <w:tcPr>
            <w:tcW w:w="52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71" w:type="dxa"/>
            <w:vAlign w:val="center"/>
          </w:tcPr>
          <w:p>
            <w:pPr>
              <w:autoSpaceDE/>
              <w:autoSpaceDN/>
              <w:ind w:left="-105" w:leftChars="-50" w:right="-105"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451" w:type="dxa"/>
            <w:vMerge w:val="continue"/>
            <w:vAlign w:val="center"/>
          </w:tcPr>
          <w:p>
            <w:pPr>
              <w:autoSpaceDE/>
              <w:autoSpaceDN/>
              <w:jc w:val="center"/>
              <w:rPr>
                <w:rFonts w:hint="eastAsia" w:ascii="宋体" w:hAnsi="宋体" w:eastAsia="宋体" w:cs="宋体"/>
                <w:b/>
                <w:bCs/>
                <w:sz w:val="21"/>
                <w:szCs w:val="21"/>
              </w:rPr>
            </w:pPr>
          </w:p>
        </w:tc>
        <w:tc>
          <w:tcPr>
            <w:tcW w:w="2363"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民航英语</w:t>
            </w:r>
          </w:p>
        </w:tc>
        <w:tc>
          <w:tcPr>
            <w:tcW w:w="719" w:type="dxa"/>
            <w:vAlign w:val="bottom"/>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72</w:t>
            </w:r>
          </w:p>
        </w:tc>
        <w:tc>
          <w:tcPr>
            <w:tcW w:w="780"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36</w:t>
            </w:r>
          </w:p>
        </w:tc>
        <w:tc>
          <w:tcPr>
            <w:tcW w:w="737"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36</w:t>
            </w:r>
          </w:p>
        </w:tc>
        <w:tc>
          <w:tcPr>
            <w:tcW w:w="585"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482"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47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56" w:type="dxa"/>
            <w:vAlign w:val="top"/>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9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5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4"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p>
        </w:tc>
        <w:tc>
          <w:tcPr>
            <w:tcW w:w="52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71" w:type="dxa"/>
            <w:vAlign w:val="center"/>
          </w:tcPr>
          <w:p>
            <w:pPr>
              <w:autoSpaceDE/>
              <w:autoSpaceDN/>
              <w:ind w:left="-105" w:leftChars="-50" w:right="-105"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451" w:type="dxa"/>
            <w:vMerge w:val="continue"/>
            <w:vAlign w:val="center"/>
          </w:tcPr>
          <w:p>
            <w:pPr>
              <w:autoSpaceDE/>
              <w:autoSpaceDN/>
              <w:jc w:val="center"/>
              <w:rPr>
                <w:rFonts w:hint="eastAsia" w:ascii="宋体" w:hAnsi="宋体" w:eastAsia="宋体" w:cs="宋体"/>
                <w:b/>
                <w:bCs/>
                <w:sz w:val="21"/>
                <w:szCs w:val="21"/>
              </w:rPr>
            </w:pPr>
          </w:p>
        </w:tc>
        <w:tc>
          <w:tcPr>
            <w:tcW w:w="2363"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民航服务与沟通</w:t>
            </w:r>
          </w:p>
        </w:tc>
        <w:tc>
          <w:tcPr>
            <w:tcW w:w="719"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108</w:t>
            </w:r>
          </w:p>
        </w:tc>
        <w:tc>
          <w:tcPr>
            <w:tcW w:w="780"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36</w:t>
            </w:r>
          </w:p>
        </w:tc>
        <w:tc>
          <w:tcPr>
            <w:tcW w:w="737"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72</w:t>
            </w:r>
          </w:p>
        </w:tc>
        <w:tc>
          <w:tcPr>
            <w:tcW w:w="585"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w:t>
            </w:r>
          </w:p>
        </w:tc>
        <w:tc>
          <w:tcPr>
            <w:tcW w:w="482"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7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w:t>
            </w:r>
          </w:p>
        </w:tc>
        <w:tc>
          <w:tcPr>
            <w:tcW w:w="456" w:type="dxa"/>
            <w:vAlign w:val="top"/>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w:t>
            </w:r>
          </w:p>
        </w:tc>
        <w:tc>
          <w:tcPr>
            <w:tcW w:w="49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5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4"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p>
        </w:tc>
        <w:tc>
          <w:tcPr>
            <w:tcW w:w="52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71" w:type="dxa"/>
            <w:vAlign w:val="center"/>
          </w:tcPr>
          <w:p>
            <w:pPr>
              <w:autoSpaceDE/>
              <w:autoSpaceDN/>
              <w:ind w:left="-105" w:leftChars="-50" w:right="-105"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451" w:type="dxa"/>
            <w:vMerge w:val="continue"/>
            <w:vAlign w:val="center"/>
          </w:tcPr>
          <w:p>
            <w:pPr>
              <w:autoSpaceDE/>
              <w:autoSpaceDN/>
              <w:jc w:val="center"/>
              <w:rPr>
                <w:rFonts w:hint="eastAsia" w:ascii="宋体" w:hAnsi="宋体" w:eastAsia="宋体" w:cs="宋体"/>
                <w:b/>
                <w:bCs/>
                <w:sz w:val="21"/>
                <w:szCs w:val="21"/>
              </w:rPr>
            </w:pPr>
          </w:p>
        </w:tc>
        <w:tc>
          <w:tcPr>
            <w:tcW w:w="2363"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民航商务运输</w:t>
            </w:r>
          </w:p>
        </w:tc>
        <w:tc>
          <w:tcPr>
            <w:tcW w:w="719" w:type="dxa"/>
            <w:vAlign w:val="bottom"/>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216</w:t>
            </w:r>
          </w:p>
        </w:tc>
        <w:tc>
          <w:tcPr>
            <w:tcW w:w="780"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72</w:t>
            </w:r>
          </w:p>
        </w:tc>
        <w:tc>
          <w:tcPr>
            <w:tcW w:w="737"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144</w:t>
            </w:r>
          </w:p>
        </w:tc>
        <w:tc>
          <w:tcPr>
            <w:tcW w:w="585" w:type="dxa"/>
            <w:vAlign w:val="bottom"/>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12</w:t>
            </w:r>
          </w:p>
        </w:tc>
        <w:tc>
          <w:tcPr>
            <w:tcW w:w="482"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74" w:type="dxa"/>
            <w:vAlign w:val="bottom"/>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456"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49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45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4"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p>
        </w:tc>
        <w:tc>
          <w:tcPr>
            <w:tcW w:w="52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71" w:type="dxa"/>
            <w:vAlign w:val="center"/>
          </w:tcPr>
          <w:p>
            <w:pPr>
              <w:autoSpaceDE/>
              <w:autoSpaceDN/>
              <w:ind w:left="-105" w:leftChars="-50" w:right="-105"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451" w:type="dxa"/>
            <w:vMerge w:val="continue"/>
            <w:vAlign w:val="center"/>
          </w:tcPr>
          <w:p>
            <w:pPr>
              <w:autoSpaceDE/>
              <w:autoSpaceDN/>
              <w:jc w:val="center"/>
              <w:rPr>
                <w:rFonts w:hint="eastAsia" w:ascii="宋体" w:hAnsi="宋体" w:eastAsia="宋体" w:cs="宋体"/>
                <w:b/>
                <w:bCs/>
                <w:sz w:val="21"/>
                <w:szCs w:val="21"/>
              </w:rPr>
            </w:pPr>
          </w:p>
        </w:tc>
        <w:tc>
          <w:tcPr>
            <w:tcW w:w="2363"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民航旅客运输</w:t>
            </w:r>
          </w:p>
        </w:tc>
        <w:tc>
          <w:tcPr>
            <w:tcW w:w="719" w:type="dxa"/>
            <w:vAlign w:val="bottom"/>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198</w:t>
            </w:r>
          </w:p>
        </w:tc>
        <w:tc>
          <w:tcPr>
            <w:tcW w:w="780"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72</w:t>
            </w:r>
          </w:p>
        </w:tc>
        <w:tc>
          <w:tcPr>
            <w:tcW w:w="737"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126</w:t>
            </w:r>
          </w:p>
        </w:tc>
        <w:tc>
          <w:tcPr>
            <w:tcW w:w="585" w:type="dxa"/>
            <w:vAlign w:val="bottom"/>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11</w:t>
            </w:r>
          </w:p>
        </w:tc>
        <w:tc>
          <w:tcPr>
            <w:tcW w:w="482"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74" w:type="dxa"/>
            <w:vAlign w:val="bottom"/>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456" w:type="dxa"/>
            <w:vAlign w:val="top"/>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49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w:t>
            </w:r>
          </w:p>
        </w:tc>
        <w:tc>
          <w:tcPr>
            <w:tcW w:w="45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4"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p>
        </w:tc>
        <w:tc>
          <w:tcPr>
            <w:tcW w:w="52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71" w:type="dxa"/>
            <w:vAlign w:val="center"/>
          </w:tcPr>
          <w:p>
            <w:pPr>
              <w:autoSpaceDE/>
              <w:autoSpaceDN/>
              <w:ind w:left="-105" w:leftChars="-50" w:right="-105"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451" w:type="dxa"/>
            <w:vMerge w:val="continue"/>
            <w:vAlign w:val="center"/>
          </w:tcPr>
          <w:p>
            <w:pPr>
              <w:autoSpaceDE/>
              <w:autoSpaceDN/>
              <w:jc w:val="center"/>
              <w:rPr>
                <w:rFonts w:hint="eastAsia" w:ascii="宋体" w:hAnsi="宋体" w:eastAsia="宋体" w:cs="宋体"/>
                <w:b/>
                <w:bCs/>
                <w:sz w:val="21"/>
                <w:szCs w:val="21"/>
              </w:rPr>
            </w:pPr>
          </w:p>
        </w:tc>
        <w:tc>
          <w:tcPr>
            <w:tcW w:w="2363"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空乘服务实务</w:t>
            </w:r>
          </w:p>
        </w:tc>
        <w:tc>
          <w:tcPr>
            <w:tcW w:w="719" w:type="dxa"/>
            <w:vAlign w:val="bottom"/>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108</w:t>
            </w:r>
          </w:p>
        </w:tc>
        <w:tc>
          <w:tcPr>
            <w:tcW w:w="780"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w:t>
            </w:r>
          </w:p>
        </w:tc>
        <w:tc>
          <w:tcPr>
            <w:tcW w:w="737"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108</w:t>
            </w:r>
          </w:p>
        </w:tc>
        <w:tc>
          <w:tcPr>
            <w:tcW w:w="585"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w:t>
            </w:r>
          </w:p>
        </w:tc>
        <w:tc>
          <w:tcPr>
            <w:tcW w:w="482"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74" w:type="dxa"/>
            <w:vAlign w:val="bottom"/>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456" w:type="dxa"/>
            <w:vAlign w:val="top"/>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494" w:type="dxa"/>
            <w:vAlign w:val="bottom"/>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p>
        </w:tc>
        <w:tc>
          <w:tcPr>
            <w:tcW w:w="45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4"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p>
        </w:tc>
        <w:tc>
          <w:tcPr>
            <w:tcW w:w="52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71" w:type="dxa"/>
            <w:vAlign w:val="center"/>
          </w:tcPr>
          <w:p>
            <w:pPr>
              <w:autoSpaceDE/>
              <w:autoSpaceDN/>
              <w:ind w:left="-105" w:leftChars="-50" w:right="-105"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451" w:type="dxa"/>
            <w:vMerge w:val="continue"/>
            <w:vAlign w:val="center"/>
          </w:tcPr>
          <w:p>
            <w:pPr>
              <w:autoSpaceDE/>
              <w:autoSpaceDN/>
              <w:jc w:val="center"/>
              <w:rPr>
                <w:rFonts w:hint="eastAsia" w:ascii="宋体" w:hAnsi="宋体" w:eastAsia="宋体" w:cs="宋体"/>
                <w:b/>
                <w:bCs/>
                <w:sz w:val="21"/>
                <w:szCs w:val="21"/>
              </w:rPr>
            </w:pPr>
          </w:p>
        </w:tc>
        <w:tc>
          <w:tcPr>
            <w:tcW w:w="2363"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小 计</w:t>
            </w:r>
          </w:p>
        </w:tc>
        <w:tc>
          <w:tcPr>
            <w:tcW w:w="719"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990</w:t>
            </w:r>
          </w:p>
        </w:tc>
        <w:tc>
          <w:tcPr>
            <w:tcW w:w="780"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360</w:t>
            </w:r>
          </w:p>
        </w:tc>
        <w:tc>
          <w:tcPr>
            <w:tcW w:w="737"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630</w:t>
            </w:r>
          </w:p>
        </w:tc>
        <w:tc>
          <w:tcPr>
            <w:tcW w:w="585"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55</w:t>
            </w:r>
          </w:p>
        </w:tc>
        <w:tc>
          <w:tcPr>
            <w:tcW w:w="482"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8</w:t>
            </w:r>
          </w:p>
        </w:tc>
        <w:tc>
          <w:tcPr>
            <w:tcW w:w="524" w:type="dxa"/>
            <w:vAlign w:val="bottom"/>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12</w:t>
            </w:r>
          </w:p>
        </w:tc>
        <w:tc>
          <w:tcPr>
            <w:tcW w:w="474" w:type="dxa"/>
            <w:vAlign w:val="bottom"/>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15</w:t>
            </w:r>
          </w:p>
        </w:tc>
        <w:tc>
          <w:tcPr>
            <w:tcW w:w="456" w:type="dxa"/>
            <w:vAlign w:val="top"/>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13</w:t>
            </w:r>
          </w:p>
        </w:tc>
        <w:tc>
          <w:tcPr>
            <w:tcW w:w="49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7</w:t>
            </w:r>
          </w:p>
        </w:tc>
        <w:tc>
          <w:tcPr>
            <w:tcW w:w="45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4"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71" w:type="dxa"/>
            <w:vAlign w:val="center"/>
          </w:tcPr>
          <w:p>
            <w:pPr>
              <w:autoSpaceDE/>
              <w:autoSpaceDN/>
              <w:ind w:left="-105" w:leftChars="-50" w:right="-105"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451" w:type="dxa"/>
            <w:vMerge w:val="restart"/>
            <w:shd w:val="clear" w:color="auto" w:fill="auto"/>
            <w:vAlign w:val="center"/>
          </w:tcPr>
          <w:p>
            <w:pPr>
              <w:autoSpaceDE/>
              <w:autoSpaceDN/>
              <w:jc w:val="center"/>
              <w:rPr>
                <w:rFonts w:hint="eastAsia" w:ascii="宋体" w:hAnsi="宋体" w:eastAsia="宋体" w:cs="宋体"/>
                <w:b/>
                <w:bCs/>
                <w:sz w:val="21"/>
                <w:szCs w:val="21"/>
              </w:rPr>
            </w:pPr>
            <w:r>
              <w:rPr>
                <w:rFonts w:hint="eastAsia" w:ascii="宋体" w:hAnsi="宋体" w:eastAsia="宋体" w:cs="宋体"/>
                <w:b/>
                <w:bCs/>
                <w:sz w:val="21"/>
                <w:szCs w:val="21"/>
              </w:rPr>
              <w:t>专业方向课</w:t>
            </w:r>
          </w:p>
        </w:tc>
        <w:tc>
          <w:tcPr>
            <w:tcW w:w="2363"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形体训练</w:t>
            </w:r>
          </w:p>
        </w:tc>
        <w:tc>
          <w:tcPr>
            <w:tcW w:w="719"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216</w:t>
            </w:r>
          </w:p>
        </w:tc>
        <w:tc>
          <w:tcPr>
            <w:tcW w:w="780"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w:t>
            </w:r>
          </w:p>
        </w:tc>
        <w:tc>
          <w:tcPr>
            <w:tcW w:w="737"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216</w:t>
            </w:r>
          </w:p>
        </w:tc>
        <w:tc>
          <w:tcPr>
            <w:tcW w:w="585"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12</w:t>
            </w:r>
          </w:p>
        </w:tc>
        <w:tc>
          <w:tcPr>
            <w:tcW w:w="482"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52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47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456" w:type="dxa"/>
            <w:vAlign w:val="top"/>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9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5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4"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p>
        </w:tc>
        <w:tc>
          <w:tcPr>
            <w:tcW w:w="471" w:type="dxa"/>
            <w:vAlign w:val="center"/>
          </w:tcPr>
          <w:p>
            <w:pPr>
              <w:autoSpaceDE/>
              <w:autoSpaceDN/>
              <w:ind w:left="-105" w:leftChars="-50" w:right="-105" w:rightChars="-50"/>
              <w:jc w:val="center"/>
              <w:rPr>
                <w:rFonts w:hint="eastAsia" w:ascii="宋体" w:hAnsi="宋体" w:eastAsia="宋体" w:cs="宋体"/>
                <w:kern w:val="2"/>
                <w:sz w:val="21"/>
                <w:szCs w:val="21"/>
                <w:lang w:val="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451" w:type="dxa"/>
            <w:vMerge w:val="continue"/>
            <w:shd w:val="clear" w:color="auto" w:fill="auto"/>
            <w:vAlign w:val="center"/>
          </w:tcPr>
          <w:p>
            <w:pPr>
              <w:autoSpaceDE/>
              <w:autoSpaceDN/>
              <w:jc w:val="center"/>
              <w:rPr>
                <w:rFonts w:hint="eastAsia" w:ascii="宋体" w:hAnsi="宋体" w:eastAsia="宋体" w:cs="宋体"/>
                <w:b/>
                <w:bCs/>
                <w:sz w:val="21"/>
                <w:szCs w:val="21"/>
              </w:rPr>
            </w:pPr>
          </w:p>
        </w:tc>
        <w:tc>
          <w:tcPr>
            <w:tcW w:w="2363"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旅游地理</w:t>
            </w:r>
          </w:p>
        </w:tc>
        <w:tc>
          <w:tcPr>
            <w:tcW w:w="719"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144</w:t>
            </w:r>
          </w:p>
        </w:tc>
        <w:tc>
          <w:tcPr>
            <w:tcW w:w="780"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144</w:t>
            </w:r>
          </w:p>
        </w:tc>
        <w:tc>
          <w:tcPr>
            <w:tcW w:w="737"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w:t>
            </w:r>
          </w:p>
        </w:tc>
        <w:tc>
          <w:tcPr>
            <w:tcW w:w="585"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8</w:t>
            </w:r>
          </w:p>
        </w:tc>
        <w:tc>
          <w:tcPr>
            <w:tcW w:w="482"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52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47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56" w:type="dxa"/>
            <w:vAlign w:val="top"/>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9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5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4"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p>
        </w:tc>
        <w:tc>
          <w:tcPr>
            <w:tcW w:w="471" w:type="dxa"/>
            <w:vAlign w:val="center"/>
          </w:tcPr>
          <w:p>
            <w:pPr>
              <w:autoSpaceDE/>
              <w:autoSpaceDN/>
              <w:ind w:left="-105" w:leftChars="-50" w:right="-105" w:rightChars="-50"/>
              <w:jc w:val="center"/>
              <w:rPr>
                <w:rFonts w:hint="eastAsia" w:ascii="宋体" w:hAnsi="宋体" w:eastAsia="宋体" w:cs="宋体"/>
                <w:kern w:val="2"/>
                <w:sz w:val="21"/>
                <w:szCs w:val="21"/>
                <w:lang w:val="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451" w:type="dxa"/>
            <w:vMerge w:val="continue"/>
            <w:shd w:val="clear" w:color="auto" w:fill="auto"/>
            <w:vAlign w:val="center"/>
          </w:tcPr>
          <w:p>
            <w:pPr>
              <w:autoSpaceDE/>
              <w:autoSpaceDN/>
              <w:jc w:val="center"/>
              <w:rPr>
                <w:rFonts w:hint="eastAsia" w:ascii="宋体" w:hAnsi="宋体" w:eastAsia="宋体" w:cs="宋体"/>
                <w:b/>
                <w:bCs/>
                <w:sz w:val="21"/>
                <w:szCs w:val="21"/>
              </w:rPr>
            </w:pPr>
          </w:p>
        </w:tc>
        <w:tc>
          <w:tcPr>
            <w:tcW w:w="2363"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管理学基础</w:t>
            </w:r>
          </w:p>
        </w:tc>
        <w:tc>
          <w:tcPr>
            <w:tcW w:w="719" w:type="dxa"/>
            <w:vAlign w:val="bottom"/>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72</w:t>
            </w:r>
          </w:p>
        </w:tc>
        <w:tc>
          <w:tcPr>
            <w:tcW w:w="780"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72</w:t>
            </w:r>
          </w:p>
        </w:tc>
        <w:tc>
          <w:tcPr>
            <w:tcW w:w="737"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w:t>
            </w:r>
          </w:p>
        </w:tc>
        <w:tc>
          <w:tcPr>
            <w:tcW w:w="585"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482"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52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7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56" w:type="dxa"/>
            <w:vAlign w:val="top"/>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9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5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4"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p>
        </w:tc>
        <w:tc>
          <w:tcPr>
            <w:tcW w:w="471" w:type="dxa"/>
            <w:vAlign w:val="center"/>
          </w:tcPr>
          <w:p>
            <w:pPr>
              <w:autoSpaceDE/>
              <w:autoSpaceDN/>
              <w:ind w:left="-105" w:leftChars="-50" w:right="-105" w:rightChars="-50"/>
              <w:jc w:val="center"/>
              <w:rPr>
                <w:rFonts w:hint="eastAsia" w:ascii="宋体" w:hAnsi="宋体" w:eastAsia="宋体" w:cs="宋体"/>
                <w:kern w:val="2"/>
                <w:sz w:val="21"/>
                <w:szCs w:val="21"/>
                <w:lang w:val="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451" w:type="dxa"/>
            <w:vMerge w:val="continue"/>
            <w:shd w:val="clear" w:color="auto" w:fill="auto"/>
            <w:vAlign w:val="center"/>
          </w:tcPr>
          <w:p>
            <w:pPr>
              <w:autoSpaceDE/>
              <w:autoSpaceDN/>
              <w:jc w:val="center"/>
              <w:rPr>
                <w:rFonts w:hint="eastAsia" w:ascii="宋体" w:hAnsi="宋体" w:eastAsia="宋体" w:cs="宋体"/>
                <w:b/>
                <w:bCs/>
                <w:sz w:val="21"/>
                <w:szCs w:val="21"/>
              </w:rPr>
            </w:pPr>
          </w:p>
        </w:tc>
        <w:tc>
          <w:tcPr>
            <w:tcW w:w="2363"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市场营销</w:t>
            </w:r>
          </w:p>
        </w:tc>
        <w:tc>
          <w:tcPr>
            <w:tcW w:w="719"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144</w:t>
            </w:r>
          </w:p>
        </w:tc>
        <w:tc>
          <w:tcPr>
            <w:tcW w:w="780"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72</w:t>
            </w:r>
          </w:p>
        </w:tc>
        <w:tc>
          <w:tcPr>
            <w:tcW w:w="737"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72</w:t>
            </w:r>
          </w:p>
        </w:tc>
        <w:tc>
          <w:tcPr>
            <w:tcW w:w="585"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8</w:t>
            </w:r>
          </w:p>
        </w:tc>
        <w:tc>
          <w:tcPr>
            <w:tcW w:w="482"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7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56" w:type="dxa"/>
            <w:vAlign w:val="top"/>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49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45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4"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p>
        </w:tc>
        <w:tc>
          <w:tcPr>
            <w:tcW w:w="471" w:type="dxa"/>
            <w:vAlign w:val="center"/>
          </w:tcPr>
          <w:p>
            <w:pPr>
              <w:autoSpaceDE/>
              <w:autoSpaceDN/>
              <w:ind w:left="-105" w:leftChars="-50" w:right="-105" w:rightChars="-50"/>
              <w:jc w:val="center"/>
              <w:rPr>
                <w:rFonts w:hint="eastAsia" w:ascii="宋体" w:hAnsi="宋体" w:eastAsia="宋体" w:cs="宋体"/>
                <w:kern w:val="2"/>
                <w:sz w:val="21"/>
                <w:szCs w:val="21"/>
                <w:lang w:val="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451" w:type="dxa"/>
            <w:vMerge w:val="continue"/>
            <w:shd w:val="clear" w:color="auto" w:fill="auto"/>
            <w:vAlign w:val="center"/>
          </w:tcPr>
          <w:p>
            <w:pPr>
              <w:autoSpaceDE/>
              <w:autoSpaceDN/>
              <w:jc w:val="center"/>
              <w:rPr>
                <w:rFonts w:hint="eastAsia" w:ascii="宋体" w:hAnsi="宋体" w:eastAsia="宋体" w:cs="宋体"/>
                <w:b/>
                <w:bCs/>
                <w:sz w:val="21"/>
                <w:szCs w:val="21"/>
              </w:rPr>
            </w:pPr>
          </w:p>
        </w:tc>
        <w:tc>
          <w:tcPr>
            <w:tcW w:w="2363"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个人形象设计</w:t>
            </w:r>
          </w:p>
        </w:tc>
        <w:tc>
          <w:tcPr>
            <w:tcW w:w="719" w:type="dxa"/>
            <w:vAlign w:val="bottom"/>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72</w:t>
            </w:r>
          </w:p>
        </w:tc>
        <w:tc>
          <w:tcPr>
            <w:tcW w:w="780"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w:t>
            </w:r>
          </w:p>
        </w:tc>
        <w:tc>
          <w:tcPr>
            <w:tcW w:w="737"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72</w:t>
            </w:r>
          </w:p>
        </w:tc>
        <w:tc>
          <w:tcPr>
            <w:tcW w:w="585"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482"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4" w:type="dxa"/>
            <w:vAlign w:val="bottom"/>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p>
        </w:tc>
        <w:tc>
          <w:tcPr>
            <w:tcW w:w="47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456" w:type="dxa"/>
            <w:vAlign w:val="top"/>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49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5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4"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p>
        </w:tc>
        <w:tc>
          <w:tcPr>
            <w:tcW w:w="471" w:type="dxa"/>
            <w:vAlign w:val="center"/>
          </w:tcPr>
          <w:p>
            <w:pPr>
              <w:autoSpaceDE/>
              <w:autoSpaceDN/>
              <w:ind w:left="-105" w:leftChars="-50" w:right="-105" w:rightChars="-50"/>
              <w:jc w:val="center"/>
              <w:rPr>
                <w:rFonts w:hint="eastAsia" w:ascii="宋体" w:hAnsi="宋体" w:eastAsia="宋体" w:cs="宋体"/>
                <w:kern w:val="2"/>
                <w:sz w:val="21"/>
                <w:szCs w:val="21"/>
                <w:lang w:val="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451" w:type="dxa"/>
            <w:vMerge w:val="continue"/>
            <w:shd w:val="clear" w:color="auto" w:fill="auto"/>
            <w:vAlign w:val="center"/>
          </w:tcPr>
          <w:p>
            <w:pPr>
              <w:autoSpaceDE/>
              <w:autoSpaceDN/>
              <w:jc w:val="center"/>
              <w:rPr>
                <w:rFonts w:hint="eastAsia" w:ascii="宋体" w:hAnsi="宋体" w:eastAsia="宋体" w:cs="宋体"/>
                <w:b/>
                <w:bCs/>
                <w:sz w:val="21"/>
                <w:szCs w:val="21"/>
              </w:rPr>
            </w:pPr>
          </w:p>
        </w:tc>
        <w:tc>
          <w:tcPr>
            <w:tcW w:w="2363"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旅游概论</w:t>
            </w:r>
          </w:p>
        </w:tc>
        <w:tc>
          <w:tcPr>
            <w:tcW w:w="719"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144</w:t>
            </w:r>
          </w:p>
        </w:tc>
        <w:tc>
          <w:tcPr>
            <w:tcW w:w="780"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144</w:t>
            </w:r>
          </w:p>
        </w:tc>
        <w:tc>
          <w:tcPr>
            <w:tcW w:w="737"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w:t>
            </w:r>
          </w:p>
        </w:tc>
        <w:tc>
          <w:tcPr>
            <w:tcW w:w="585"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8</w:t>
            </w:r>
          </w:p>
        </w:tc>
        <w:tc>
          <w:tcPr>
            <w:tcW w:w="482"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7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456" w:type="dxa"/>
            <w:vAlign w:val="top"/>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49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5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4"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p>
        </w:tc>
        <w:tc>
          <w:tcPr>
            <w:tcW w:w="471" w:type="dxa"/>
            <w:vAlign w:val="center"/>
          </w:tcPr>
          <w:p>
            <w:pPr>
              <w:autoSpaceDE/>
              <w:autoSpaceDN/>
              <w:ind w:left="-105" w:leftChars="-50" w:right="-105" w:rightChars="-50"/>
              <w:jc w:val="center"/>
              <w:rPr>
                <w:rFonts w:hint="eastAsia" w:ascii="宋体" w:hAnsi="宋体" w:eastAsia="宋体" w:cs="宋体"/>
                <w:kern w:val="2"/>
                <w:sz w:val="21"/>
                <w:szCs w:val="21"/>
                <w:lang w:val="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451" w:type="dxa"/>
            <w:vMerge w:val="continue"/>
            <w:shd w:val="clear" w:color="auto" w:fill="auto"/>
            <w:vAlign w:val="center"/>
          </w:tcPr>
          <w:p>
            <w:pPr>
              <w:autoSpaceDE/>
              <w:autoSpaceDN/>
              <w:jc w:val="center"/>
              <w:rPr>
                <w:rFonts w:hint="eastAsia" w:ascii="宋体" w:hAnsi="宋体" w:eastAsia="宋体" w:cs="宋体"/>
                <w:sz w:val="21"/>
                <w:szCs w:val="21"/>
              </w:rPr>
            </w:pPr>
          </w:p>
        </w:tc>
        <w:tc>
          <w:tcPr>
            <w:tcW w:w="2363"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广播词与机上情景对话</w:t>
            </w:r>
          </w:p>
        </w:tc>
        <w:tc>
          <w:tcPr>
            <w:tcW w:w="719"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36</w:t>
            </w:r>
          </w:p>
        </w:tc>
        <w:tc>
          <w:tcPr>
            <w:tcW w:w="780"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w:t>
            </w:r>
          </w:p>
        </w:tc>
        <w:tc>
          <w:tcPr>
            <w:tcW w:w="737"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36</w:t>
            </w:r>
          </w:p>
        </w:tc>
        <w:tc>
          <w:tcPr>
            <w:tcW w:w="585"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482"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7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56" w:type="dxa"/>
            <w:vAlign w:val="top"/>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94" w:type="dxa"/>
            <w:vAlign w:val="bottom"/>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45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4"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p>
        </w:tc>
        <w:tc>
          <w:tcPr>
            <w:tcW w:w="471" w:type="dxa"/>
            <w:vAlign w:val="center"/>
          </w:tcPr>
          <w:p>
            <w:pPr>
              <w:autoSpaceDE/>
              <w:autoSpaceDN/>
              <w:ind w:left="-105" w:leftChars="-50" w:right="-105" w:rightChars="-50"/>
              <w:jc w:val="center"/>
              <w:rPr>
                <w:rFonts w:hint="eastAsia" w:ascii="宋体" w:hAnsi="宋体" w:eastAsia="宋体" w:cs="宋体"/>
                <w:kern w:val="2"/>
                <w:sz w:val="21"/>
                <w:szCs w:val="21"/>
                <w:lang w:val="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451" w:type="dxa"/>
            <w:vMerge w:val="continue"/>
            <w:shd w:val="clear" w:color="auto" w:fill="auto"/>
            <w:vAlign w:val="center"/>
          </w:tcPr>
          <w:p>
            <w:pPr>
              <w:autoSpaceDE/>
              <w:autoSpaceDN/>
              <w:jc w:val="center"/>
              <w:rPr>
                <w:rFonts w:hint="eastAsia" w:ascii="宋体" w:hAnsi="宋体" w:eastAsia="宋体" w:cs="宋体"/>
                <w:sz w:val="21"/>
                <w:szCs w:val="21"/>
              </w:rPr>
            </w:pPr>
          </w:p>
        </w:tc>
        <w:tc>
          <w:tcPr>
            <w:tcW w:w="2363"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空港酒店前厅服务</w:t>
            </w:r>
          </w:p>
        </w:tc>
        <w:tc>
          <w:tcPr>
            <w:tcW w:w="719" w:type="dxa"/>
            <w:vAlign w:val="bottom"/>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72</w:t>
            </w:r>
          </w:p>
        </w:tc>
        <w:tc>
          <w:tcPr>
            <w:tcW w:w="780"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18</w:t>
            </w:r>
          </w:p>
        </w:tc>
        <w:tc>
          <w:tcPr>
            <w:tcW w:w="737"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54</w:t>
            </w:r>
          </w:p>
        </w:tc>
        <w:tc>
          <w:tcPr>
            <w:tcW w:w="585"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482" w:type="dxa"/>
            <w:vAlign w:val="bottom"/>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p>
        </w:tc>
        <w:tc>
          <w:tcPr>
            <w:tcW w:w="52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7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56" w:type="dxa"/>
            <w:vAlign w:val="top"/>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p>
        </w:tc>
        <w:tc>
          <w:tcPr>
            <w:tcW w:w="494" w:type="dxa"/>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45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4"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p>
        </w:tc>
        <w:tc>
          <w:tcPr>
            <w:tcW w:w="471" w:type="dxa"/>
            <w:vAlign w:val="center"/>
          </w:tcPr>
          <w:p>
            <w:pPr>
              <w:autoSpaceDE/>
              <w:autoSpaceDN/>
              <w:ind w:left="-105" w:leftChars="-50" w:right="-105" w:rightChars="-50"/>
              <w:jc w:val="center"/>
              <w:rPr>
                <w:rFonts w:hint="eastAsia" w:ascii="宋体" w:hAnsi="宋体" w:eastAsia="宋体" w:cs="宋体"/>
                <w:kern w:val="2"/>
                <w:sz w:val="21"/>
                <w:szCs w:val="21"/>
                <w:lang w:val="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451" w:type="dxa"/>
            <w:vMerge w:val="continue"/>
            <w:shd w:val="clear" w:color="auto" w:fill="auto"/>
            <w:vAlign w:val="center"/>
          </w:tcPr>
          <w:p>
            <w:pPr>
              <w:autoSpaceDE/>
              <w:autoSpaceDN/>
              <w:jc w:val="center"/>
              <w:rPr>
                <w:rFonts w:hint="eastAsia" w:ascii="宋体" w:hAnsi="宋体" w:eastAsia="宋体" w:cs="宋体"/>
                <w:sz w:val="21"/>
                <w:szCs w:val="21"/>
              </w:rPr>
            </w:pPr>
          </w:p>
        </w:tc>
        <w:tc>
          <w:tcPr>
            <w:tcW w:w="2363" w:type="dxa"/>
            <w:tcBorders>
              <w:bottom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小  计</w:t>
            </w:r>
          </w:p>
        </w:tc>
        <w:tc>
          <w:tcPr>
            <w:tcW w:w="719" w:type="dxa"/>
            <w:tcBorders>
              <w:bottom w:val="single" w:color="auto" w:sz="4" w:space="0"/>
            </w:tcBorders>
            <w:vAlign w:val="bottom"/>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900</w:t>
            </w:r>
          </w:p>
        </w:tc>
        <w:tc>
          <w:tcPr>
            <w:tcW w:w="780" w:type="dxa"/>
            <w:tcBorders>
              <w:bottom w:val="single" w:color="auto" w:sz="4" w:space="0"/>
            </w:tcBorders>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450</w:t>
            </w:r>
          </w:p>
        </w:tc>
        <w:tc>
          <w:tcPr>
            <w:tcW w:w="737" w:type="dxa"/>
            <w:tcBorders>
              <w:bottom w:val="single" w:color="auto" w:sz="4" w:space="0"/>
            </w:tcBorders>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450</w:t>
            </w:r>
          </w:p>
        </w:tc>
        <w:tc>
          <w:tcPr>
            <w:tcW w:w="585" w:type="dxa"/>
            <w:tcBorders>
              <w:bottom w:val="single" w:color="auto" w:sz="4" w:space="0"/>
            </w:tcBorders>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50</w:t>
            </w:r>
          </w:p>
        </w:tc>
        <w:tc>
          <w:tcPr>
            <w:tcW w:w="482" w:type="dxa"/>
            <w:tcBorders>
              <w:bottom w:val="single" w:color="auto" w:sz="4" w:space="0"/>
            </w:tcBorders>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12</w:t>
            </w:r>
          </w:p>
        </w:tc>
        <w:tc>
          <w:tcPr>
            <w:tcW w:w="524" w:type="dxa"/>
            <w:tcBorders>
              <w:bottom w:val="single" w:color="auto" w:sz="4" w:space="0"/>
            </w:tcBorders>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8</w:t>
            </w:r>
          </w:p>
        </w:tc>
        <w:tc>
          <w:tcPr>
            <w:tcW w:w="474" w:type="dxa"/>
            <w:tcBorders>
              <w:bottom w:val="single" w:color="auto" w:sz="4" w:space="0"/>
            </w:tcBorders>
            <w:vAlign w:val="bottom"/>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w:t>
            </w:r>
          </w:p>
        </w:tc>
        <w:tc>
          <w:tcPr>
            <w:tcW w:w="456" w:type="dxa"/>
            <w:tcBorders>
              <w:bottom w:val="single" w:color="auto" w:sz="4" w:space="0"/>
            </w:tcBorders>
            <w:vAlign w:val="top"/>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w:t>
            </w:r>
          </w:p>
        </w:tc>
        <w:tc>
          <w:tcPr>
            <w:tcW w:w="494" w:type="dxa"/>
            <w:tcBorders>
              <w:bottom w:val="single" w:color="auto" w:sz="4" w:space="0"/>
            </w:tcBorders>
            <w:vAlign w:val="bottom"/>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w:t>
            </w:r>
          </w:p>
        </w:tc>
        <w:tc>
          <w:tcPr>
            <w:tcW w:w="455" w:type="dxa"/>
            <w:tcBorders>
              <w:bottom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4" w:type="dxa"/>
            <w:tcBorders>
              <w:bottom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525" w:type="dxa"/>
            <w:tcBorders>
              <w:bottom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71" w:type="dxa"/>
            <w:tcBorders>
              <w:bottom w:val="single" w:color="auto" w:sz="4" w:space="0"/>
            </w:tcBorders>
            <w:vAlign w:val="center"/>
          </w:tcPr>
          <w:p>
            <w:pPr>
              <w:autoSpaceDE/>
              <w:autoSpaceDN/>
              <w:ind w:left="-105" w:leftChars="-50" w:right="-105"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451" w:type="dxa"/>
            <w:vMerge w:val="continue"/>
            <w:shd w:val="clear" w:color="auto" w:fill="auto"/>
            <w:vAlign w:val="center"/>
          </w:tcPr>
          <w:p>
            <w:pPr>
              <w:autoSpaceDE/>
              <w:autoSpaceDN/>
              <w:jc w:val="center"/>
              <w:rPr>
                <w:rFonts w:hint="eastAsia" w:ascii="宋体" w:hAnsi="宋体" w:eastAsia="宋体" w:cs="宋体"/>
                <w:sz w:val="21"/>
                <w:szCs w:val="21"/>
              </w:rPr>
            </w:pPr>
          </w:p>
        </w:tc>
        <w:tc>
          <w:tcPr>
            <w:tcW w:w="2363"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顶岗实习</w:t>
            </w:r>
          </w:p>
        </w:tc>
        <w:tc>
          <w:tcPr>
            <w:tcW w:w="71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iCs w:val="0"/>
                <w:color w:val="000000"/>
                <w:kern w:val="0"/>
                <w:sz w:val="21"/>
                <w:szCs w:val="21"/>
                <w:u w:val="none"/>
                <w:lang w:val="en-US" w:eastAsia="zh-CN" w:bidi="ar"/>
              </w:rPr>
              <w:t>630</w:t>
            </w:r>
          </w:p>
        </w:tc>
        <w:tc>
          <w:tcPr>
            <w:tcW w:w="780"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0</w:t>
            </w:r>
          </w:p>
        </w:tc>
        <w:tc>
          <w:tcPr>
            <w:tcW w:w="737"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630</w:t>
            </w:r>
          </w:p>
        </w:tc>
        <w:tc>
          <w:tcPr>
            <w:tcW w:w="585" w:type="dxa"/>
            <w:vAlign w:val="center"/>
          </w:tcPr>
          <w:p>
            <w:pPr>
              <w:keepNext w:val="0"/>
              <w:keepLines w:val="0"/>
              <w:widowControl/>
              <w:suppressLineNumbers w:val="0"/>
              <w:jc w:val="center"/>
              <w:textAlignment w:val="center"/>
              <w:rPr>
                <w:rFonts w:hint="eastAsia" w:ascii="宋体" w:hAnsi="宋体" w:eastAsia="宋体" w:cs="宋体"/>
                <w:b w:val="0"/>
                <w:bCs w:val="0"/>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35</w:t>
            </w:r>
          </w:p>
        </w:tc>
        <w:tc>
          <w:tcPr>
            <w:tcW w:w="482" w:type="dxa"/>
            <w:vAlign w:val="center"/>
          </w:tcPr>
          <w:p>
            <w:pPr>
              <w:jc w:val="center"/>
              <w:rPr>
                <w:rFonts w:hint="eastAsia" w:ascii="宋体" w:hAnsi="宋体" w:eastAsia="宋体" w:cs="宋体"/>
                <w:kern w:val="2"/>
                <w:sz w:val="21"/>
                <w:szCs w:val="21"/>
                <w:lang w:val="en-US" w:bidi="ar-SA"/>
              </w:rPr>
            </w:pPr>
          </w:p>
        </w:tc>
        <w:tc>
          <w:tcPr>
            <w:tcW w:w="524" w:type="dxa"/>
            <w:vAlign w:val="center"/>
          </w:tcPr>
          <w:p>
            <w:pPr>
              <w:jc w:val="center"/>
              <w:rPr>
                <w:rFonts w:hint="eastAsia" w:ascii="宋体" w:hAnsi="宋体" w:eastAsia="宋体" w:cs="宋体"/>
                <w:kern w:val="2"/>
                <w:sz w:val="21"/>
                <w:szCs w:val="21"/>
                <w:lang w:val="en-US" w:bidi="ar-SA"/>
              </w:rPr>
            </w:pPr>
          </w:p>
        </w:tc>
        <w:tc>
          <w:tcPr>
            <w:tcW w:w="474" w:type="dxa"/>
            <w:vAlign w:val="center"/>
          </w:tcPr>
          <w:p>
            <w:pPr>
              <w:jc w:val="center"/>
              <w:rPr>
                <w:rFonts w:hint="eastAsia" w:ascii="宋体" w:hAnsi="宋体" w:eastAsia="宋体" w:cs="宋体"/>
                <w:sz w:val="21"/>
                <w:szCs w:val="21"/>
              </w:rPr>
            </w:pPr>
          </w:p>
        </w:tc>
        <w:tc>
          <w:tcPr>
            <w:tcW w:w="456" w:type="dxa"/>
            <w:vAlign w:val="center"/>
          </w:tcPr>
          <w:p>
            <w:pPr>
              <w:jc w:val="center"/>
              <w:rPr>
                <w:rFonts w:hint="eastAsia" w:ascii="宋体" w:hAnsi="宋体" w:eastAsia="宋体" w:cs="宋体"/>
                <w:kern w:val="2"/>
                <w:sz w:val="21"/>
                <w:szCs w:val="21"/>
                <w:lang w:val="en-US" w:bidi="ar-SA"/>
              </w:rPr>
            </w:pPr>
          </w:p>
        </w:tc>
        <w:tc>
          <w:tcPr>
            <w:tcW w:w="494" w:type="dxa"/>
            <w:vAlign w:val="center"/>
          </w:tcPr>
          <w:p>
            <w:pPr>
              <w:jc w:val="center"/>
              <w:rPr>
                <w:rFonts w:hint="eastAsia" w:ascii="宋体" w:hAnsi="宋体" w:eastAsia="宋体" w:cs="宋体"/>
                <w:kern w:val="2"/>
                <w:sz w:val="21"/>
                <w:szCs w:val="21"/>
                <w:lang w:val="en-US" w:bidi="ar-SA"/>
              </w:rPr>
            </w:pPr>
          </w:p>
        </w:tc>
        <w:tc>
          <w:tcPr>
            <w:tcW w:w="455"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35</w:t>
            </w:r>
          </w:p>
        </w:tc>
        <w:tc>
          <w:tcPr>
            <w:tcW w:w="524" w:type="dxa"/>
            <w:vAlign w:val="center"/>
          </w:tcPr>
          <w:p>
            <w:pPr>
              <w:jc w:val="center"/>
              <w:rPr>
                <w:rFonts w:hint="eastAsia" w:ascii="宋体" w:hAnsi="宋体" w:eastAsia="宋体" w:cs="宋体"/>
                <w:sz w:val="21"/>
                <w:szCs w:val="21"/>
              </w:rPr>
            </w:pPr>
          </w:p>
        </w:tc>
        <w:tc>
          <w:tcPr>
            <w:tcW w:w="525" w:type="dxa"/>
            <w:vAlign w:val="center"/>
          </w:tcPr>
          <w:p>
            <w:pPr>
              <w:autoSpaceDE/>
              <w:autoSpaceDN/>
              <w:ind w:left="-105" w:leftChars="-50" w:right="-105" w:rightChars="-50"/>
              <w:jc w:val="center"/>
              <w:rPr>
                <w:rFonts w:hint="eastAsia" w:ascii="宋体" w:hAnsi="宋体" w:eastAsia="宋体" w:cs="宋体"/>
                <w:sz w:val="21"/>
                <w:szCs w:val="21"/>
              </w:rPr>
            </w:pPr>
          </w:p>
        </w:tc>
        <w:tc>
          <w:tcPr>
            <w:tcW w:w="471" w:type="dxa"/>
            <w:vAlign w:val="center"/>
          </w:tcPr>
          <w:p>
            <w:pPr>
              <w:autoSpaceDE/>
              <w:autoSpaceDN/>
              <w:ind w:left="-105" w:leftChars="-50" w:right="-105" w:rightChars="-50"/>
              <w:jc w:val="center"/>
              <w:rPr>
                <w:rFonts w:hint="eastAsia" w:ascii="宋体" w:hAnsi="宋体" w:eastAsia="宋体" w:cs="宋体"/>
                <w:kern w:val="2"/>
                <w:sz w:val="21"/>
                <w:szCs w:val="21"/>
                <w:lang w:val="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0" w:type="dxa"/>
            <w:vMerge w:val="continue"/>
            <w:vAlign w:val="center"/>
          </w:tcPr>
          <w:p>
            <w:pPr>
              <w:autoSpaceDE/>
              <w:autoSpaceDN/>
              <w:jc w:val="center"/>
              <w:rPr>
                <w:rFonts w:hint="eastAsia" w:ascii="宋体" w:hAnsi="宋体" w:eastAsia="宋体" w:cs="宋体"/>
                <w:sz w:val="24"/>
                <w:szCs w:val="24"/>
              </w:rPr>
            </w:pPr>
          </w:p>
        </w:tc>
        <w:tc>
          <w:tcPr>
            <w:tcW w:w="451" w:type="dxa"/>
            <w:vMerge w:val="continue"/>
            <w:shd w:val="clear" w:color="auto" w:fill="auto"/>
            <w:vAlign w:val="center"/>
          </w:tcPr>
          <w:p>
            <w:pPr>
              <w:autoSpaceDE/>
              <w:autoSpaceDN/>
              <w:jc w:val="center"/>
              <w:rPr>
                <w:rFonts w:hint="eastAsia" w:ascii="宋体" w:hAnsi="宋体" w:eastAsia="宋体" w:cs="宋体"/>
                <w:sz w:val="21"/>
                <w:szCs w:val="21"/>
              </w:rPr>
            </w:pPr>
          </w:p>
        </w:tc>
        <w:tc>
          <w:tcPr>
            <w:tcW w:w="2363"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小  计</w:t>
            </w:r>
          </w:p>
        </w:tc>
        <w:tc>
          <w:tcPr>
            <w:tcW w:w="71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630</w:t>
            </w:r>
          </w:p>
        </w:tc>
        <w:tc>
          <w:tcPr>
            <w:tcW w:w="780"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0</w:t>
            </w:r>
          </w:p>
        </w:tc>
        <w:tc>
          <w:tcPr>
            <w:tcW w:w="737"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630</w:t>
            </w:r>
          </w:p>
        </w:tc>
        <w:tc>
          <w:tcPr>
            <w:tcW w:w="58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35</w:t>
            </w:r>
          </w:p>
        </w:tc>
        <w:tc>
          <w:tcPr>
            <w:tcW w:w="482" w:type="dxa"/>
            <w:vAlign w:val="center"/>
          </w:tcPr>
          <w:p>
            <w:pPr>
              <w:jc w:val="center"/>
              <w:rPr>
                <w:rFonts w:hint="eastAsia" w:ascii="宋体" w:hAnsi="宋体" w:eastAsia="宋体" w:cs="宋体"/>
                <w:sz w:val="21"/>
                <w:szCs w:val="21"/>
              </w:rPr>
            </w:pPr>
          </w:p>
        </w:tc>
        <w:tc>
          <w:tcPr>
            <w:tcW w:w="524" w:type="dxa"/>
            <w:vAlign w:val="center"/>
          </w:tcPr>
          <w:p>
            <w:pPr>
              <w:jc w:val="center"/>
              <w:rPr>
                <w:rFonts w:hint="eastAsia" w:ascii="宋体" w:hAnsi="宋体" w:eastAsia="宋体" w:cs="宋体"/>
                <w:sz w:val="21"/>
                <w:szCs w:val="21"/>
              </w:rPr>
            </w:pPr>
          </w:p>
        </w:tc>
        <w:tc>
          <w:tcPr>
            <w:tcW w:w="474" w:type="dxa"/>
            <w:vAlign w:val="center"/>
          </w:tcPr>
          <w:p>
            <w:pPr>
              <w:jc w:val="center"/>
              <w:rPr>
                <w:rFonts w:hint="eastAsia" w:ascii="宋体" w:hAnsi="宋体" w:eastAsia="宋体" w:cs="宋体"/>
                <w:sz w:val="21"/>
                <w:szCs w:val="21"/>
              </w:rPr>
            </w:pPr>
          </w:p>
        </w:tc>
        <w:tc>
          <w:tcPr>
            <w:tcW w:w="456" w:type="dxa"/>
            <w:vAlign w:val="center"/>
          </w:tcPr>
          <w:p>
            <w:pPr>
              <w:jc w:val="center"/>
              <w:rPr>
                <w:rFonts w:hint="eastAsia" w:ascii="宋体" w:hAnsi="宋体" w:eastAsia="宋体" w:cs="宋体"/>
                <w:sz w:val="21"/>
                <w:szCs w:val="21"/>
              </w:rPr>
            </w:pPr>
          </w:p>
        </w:tc>
        <w:tc>
          <w:tcPr>
            <w:tcW w:w="494" w:type="dxa"/>
            <w:vAlign w:val="center"/>
          </w:tcPr>
          <w:p>
            <w:pPr>
              <w:jc w:val="center"/>
              <w:rPr>
                <w:rFonts w:hint="eastAsia" w:ascii="宋体" w:hAnsi="宋体" w:eastAsia="宋体" w:cs="宋体"/>
                <w:sz w:val="21"/>
                <w:szCs w:val="21"/>
              </w:rPr>
            </w:pPr>
          </w:p>
        </w:tc>
        <w:tc>
          <w:tcPr>
            <w:tcW w:w="455"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35</w:t>
            </w:r>
          </w:p>
        </w:tc>
        <w:tc>
          <w:tcPr>
            <w:tcW w:w="524" w:type="dxa"/>
            <w:vAlign w:val="center"/>
          </w:tcPr>
          <w:p>
            <w:pPr>
              <w:jc w:val="center"/>
              <w:rPr>
                <w:rFonts w:hint="eastAsia" w:ascii="宋体" w:hAnsi="宋体" w:eastAsia="宋体" w:cs="宋体"/>
                <w:sz w:val="21"/>
                <w:szCs w:val="21"/>
              </w:rPr>
            </w:pPr>
          </w:p>
        </w:tc>
        <w:tc>
          <w:tcPr>
            <w:tcW w:w="525" w:type="dxa"/>
            <w:vAlign w:val="center"/>
          </w:tcPr>
          <w:p>
            <w:pPr>
              <w:autoSpaceDE/>
              <w:autoSpaceDN/>
              <w:ind w:left="-105" w:leftChars="-50" w:right="-105" w:rightChars="-50"/>
              <w:jc w:val="center"/>
              <w:rPr>
                <w:rFonts w:hint="eastAsia" w:ascii="宋体" w:hAnsi="宋体" w:eastAsia="宋体" w:cs="宋体"/>
                <w:sz w:val="21"/>
                <w:szCs w:val="21"/>
              </w:rPr>
            </w:pPr>
          </w:p>
        </w:tc>
        <w:tc>
          <w:tcPr>
            <w:tcW w:w="471" w:type="dxa"/>
            <w:vAlign w:val="center"/>
          </w:tcPr>
          <w:p>
            <w:pPr>
              <w:autoSpaceDE/>
              <w:autoSpaceDN/>
              <w:ind w:left="-105" w:leftChars="-50" w:right="-105"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44" w:type="dxa"/>
            <w:gridSpan w:val="3"/>
            <w:vAlign w:val="center"/>
          </w:tcPr>
          <w:p>
            <w:pPr>
              <w:autoSpaceDE/>
              <w:autoSpaceDN/>
              <w:jc w:val="center"/>
              <w:rPr>
                <w:rFonts w:hint="eastAsia" w:ascii="宋体" w:hAnsi="宋体" w:eastAsia="宋体" w:cs="宋体"/>
                <w:sz w:val="21"/>
                <w:szCs w:val="21"/>
              </w:rPr>
            </w:pPr>
            <w:r>
              <w:rPr>
                <w:rFonts w:hint="eastAsia" w:ascii="宋体" w:hAnsi="宋体" w:eastAsia="宋体" w:cs="宋体"/>
                <w:sz w:val="21"/>
                <w:szCs w:val="21"/>
              </w:rPr>
              <w:t>合计</w:t>
            </w:r>
          </w:p>
        </w:tc>
        <w:tc>
          <w:tcPr>
            <w:tcW w:w="71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iCs w:val="0"/>
                <w:color w:val="000000"/>
                <w:kern w:val="0"/>
                <w:sz w:val="21"/>
                <w:szCs w:val="21"/>
                <w:u w:val="none"/>
                <w:lang w:val="en-US" w:eastAsia="zh-CN" w:bidi="ar"/>
              </w:rPr>
              <w:t>3780</w:t>
            </w:r>
          </w:p>
        </w:tc>
        <w:tc>
          <w:tcPr>
            <w:tcW w:w="780" w:type="dxa"/>
            <w:vAlign w:val="center"/>
          </w:tcPr>
          <w:p>
            <w:pPr>
              <w:keepNext w:val="0"/>
              <w:keepLines w:val="0"/>
              <w:widowControl/>
              <w:suppressLineNumbers w:val="0"/>
              <w:jc w:val="center"/>
              <w:textAlignment w:val="center"/>
              <w:rPr>
                <w:rFonts w:hint="default"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1878</w:t>
            </w:r>
          </w:p>
        </w:tc>
        <w:tc>
          <w:tcPr>
            <w:tcW w:w="737" w:type="dxa"/>
            <w:vAlign w:val="center"/>
          </w:tcPr>
          <w:p>
            <w:pPr>
              <w:keepNext w:val="0"/>
              <w:keepLines w:val="0"/>
              <w:widowControl/>
              <w:suppressLineNumbers w:val="0"/>
              <w:jc w:val="center"/>
              <w:textAlignment w:val="center"/>
              <w:rPr>
                <w:rFonts w:hint="default"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1902</w:t>
            </w:r>
          </w:p>
        </w:tc>
        <w:tc>
          <w:tcPr>
            <w:tcW w:w="58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iCs w:val="0"/>
                <w:color w:val="000000"/>
                <w:kern w:val="0"/>
                <w:sz w:val="21"/>
                <w:szCs w:val="21"/>
                <w:u w:val="none"/>
                <w:lang w:val="en-US" w:eastAsia="zh-CN" w:bidi="ar"/>
              </w:rPr>
              <w:t>175</w:t>
            </w:r>
          </w:p>
        </w:tc>
        <w:tc>
          <w:tcPr>
            <w:tcW w:w="482"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35</w:t>
            </w:r>
          </w:p>
        </w:tc>
        <w:tc>
          <w:tcPr>
            <w:tcW w:w="52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35</w:t>
            </w:r>
          </w:p>
        </w:tc>
        <w:tc>
          <w:tcPr>
            <w:tcW w:w="47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35</w:t>
            </w:r>
          </w:p>
        </w:tc>
        <w:tc>
          <w:tcPr>
            <w:tcW w:w="456"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35</w:t>
            </w:r>
          </w:p>
        </w:tc>
        <w:tc>
          <w:tcPr>
            <w:tcW w:w="494"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35</w:t>
            </w:r>
          </w:p>
        </w:tc>
        <w:tc>
          <w:tcPr>
            <w:tcW w:w="455" w:type="dxa"/>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35</w:t>
            </w:r>
          </w:p>
        </w:tc>
        <w:tc>
          <w:tcPr>
            <w:tcW w:w="524" w:type="dxa"/>
            <w:vAlign w:val="center"/>
          </w:tcPr>
          <w:p>
            <w:pPr>
              <w:autoSpaceDE/>
              <w:autoSpaceDN/>
              <w:ind w:left="-105" w:leftChars="-50" w:right="-105" w:rightChars="-50"/>
              <w:jc w:val="center"/>
              <w:rPr>
                <w:rFonts w:hint="eastAsia" w:ascii="宋体" w:hAnsi="宋体" w:eastAsia="宋体" w:cs="宋体"/>
                <w:sz w:val="21"/>
                <w:szCs w:val="21"/>
              </w:rPr>
            </w:pPr>
          </w:p>
        </w:tc>
        <w:tc>
          <w:tcPr>
            <w:tcW w:w="525" w:type="dxa"/>
            <w:vAlign w:val="center"/>
          </w:tcPr>
          <w:p>
            <w:pPr>
              <w:autoSpaceDE/>
              <w:autoSpaceDN/>
              <w:ind w:left="-105" w:leftChars="-50" w:right="-105" w:rightChars="-50"/>
              <w:jc w:val="center"/>
              <w:rPr>
                <w:rFonts w:hint="eastAsia" w:ascii="宋体" w:hAnsi="宋体" w:eastAsia="宋体" w:cs="宋体"/>
                <w:sz w:val="21"/>
                <w:szCs w:val="21"/>
              </w:rPr>
            </w:pPr>
          </w:p>
        </w:tc>
        <w:tc>
          <w:tcPr>
            <w:tcW w:w="471" w:type="dxa"/>
            <w:vAlign w:val="center"/>
          </w:tcPr>
          <w:p>
            <w:pPr>
              <w:autoSpaceDE/>
              <w:autoSpaceDN/>
              <w:ind w:left="-105" w:leftChars="-50" w:right="-105" w:rightChars="-5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0770" w:type="dxa"/>
            <w:gridSpan w:val="16"/>
            <w:vAlign w:val="center"/>
          </w:tcPr>
          <w:p>
            <w:pPr>
              <w:autoSpaceDE/>
              <w:autoSpaceDN/>
              <w:ind w:left="-105" w:leftChars="-50" w:right="-105" w:rightChars="-50"/>
              <w:jc w:val="center"/>
              <w:rPr>
                <w:rFonts w:hint="eastAsia" w:ascii="宋体" w:hAnsi="宋体" w:eastAsia="宋体" w:cs="宋体"/>
                <w:sz w:val="24"/>
                <w:szCs w:val="24"/>
              </w:rPr>
            </w:pPr>
            <w:r>
              <w:rPr>
                <w:rFonts w:hint="eastAsia" w:ascii="宋体" w:hAnsi="宋体" w:eastAsia="宋体" w:cs="宋体"/>
                <w:sz w:val="24"/>
                <w:szCs w:val="24"/>
                <w:highlight w:val="yellow"/>
                <w:lang w:val="en-US" w:eastAsia="zh-CN"/>
              </w:rPr>
              <w:t>实践性教学学时占总学时：50.32%</w:t>
            </w:r>
          </w:p>
        </w:tc>
      </w:tr>
    </w:tbl>
    <w:p>
      <w:pPr>
        <w:spacing w:afterLines="50"/>
        <w:jc w:val="center"/>
        <w:rPr>
          <w:rFonts w:hint="eastAsia" w:ascii="等线 Light" w:hAnsi="等线 Light" w:eastAsia="等线 Light" w:cs="Times New Roman"/>
          <w:b/>
          <w:bCs/>
          <w:sz w:val="24"/>
          <w:szCs w:val="24"/>
        </w:rPr>
      </w:pPr>
    </w:p>
    <w:p>
      <w:pPr>
        <w:rPr>
          <w:rFonts w:asciiTheme="minorEastAsia" w:hAnsiTheme="minorEastAsia"/>
          <w:sz w:val="28"/>
          <w:szCs w:val="28"/>
        </w:rPr>
      </w:pPr>
      <w:r>
        <w:rPr>
          <w:rFonts w:hint="eastAsia" w:asciiTheme="minorEastAsia" w:hAnsiTheme="minorEastAsia"/>
          <w:b/>
          <w:bCs/>
          <w:sz w:val="28"/>
          <w:szCs w:val="28"/>
        </w:rPr>
        <w:t>八</w:t>
      </w:r>
      <w:r>
        <w:rPr>
          <w:rFonts w:asciiTheme="minorEastAsia" w:hAnsiTheme="minorEastAsia"/>
          <w:b/>
          <w:bCs/>
          <w:sz w:val="28"/>
          <w:szCs w:val="28"/>
        </w:rPr>
        <w:t>、实施</w:t>
      </w:r>
      <w:r>
        <w:rPr>
          <w:rFonts w:hint="eastAsia" w:asciiTheme="minorEastAsia" w:hAnsiTheme="minorEastAsia"/>
          <w:b/>
          <w:bCs/>
          <w:sz w:val="28"/>
          <w:szCs w:val="28"/>
        </w:rPr>
        <w:t>保障</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kern w:val="0"/>
          <w:sz w:val="28"/>
          <w:szCs w:val="28"/>
          <w:lang w:val="zh-CN" w:eastAsia="zh-CN" w:bidi="zh-CN"/>
        </w:rPr>
      </w:pPr>
      <w:r>
        <w:rPr>
          <w:rFonts w:hint="eastAsia" w:ascii="宋体" w:hAnsi="宋体" w:eastAsia="宋体" w:cs="宋体"/>
          <w:b/>
          <w:bCs/>
          <w:kern w:val="0"/>
          <w:sz w:val="28"/>
          <w:szCs w:val="28"/>
          <w:lang w:val="zh-CN" w:eastAsia="zh-CN" w:bidi="zh-CN"/>
        </w:rPr>
        <w:t>（一）、师资队伍</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default" w:ascii="宋体" w:hAnsi="宋体" w:eastAsia="宋体" w:cs="宋体"/>
          <w:b/>
          <w:bCs/>
          <w:kern w:val="0"/>
          <w:sz w:val="28"/>
          <w:szCs w:val="28"/>
          <w:lang w:val="en-US" w:eastAsia="zh-CN" w:bidi="zh-CN"/>
        </w:rPr>
      </w:pPr>
      <w:r>
        <w:rPr>
          <w:rFonts w:hint="eastAsia" w:ascii="宋体" w:hAnsi="宋体" w:eastAsia="宋体" w:cs="宋体"/>
          <w:b/>
          <w:bCs/>
          <w:kern w:val="0"/>
          <w:sz w:val="28"/>
          <w:szCs w:val="28"/>
          <w:lang w:val="zh-CN" w:eastAsia="zh-CN" w:bidi="zh-CN"/>
        </w:rPr>
        <w:t>1</w:t>
      </w:r>
      <w:r>
        <w:rPr>
          <w:rFonts w:hint="eastAsia" w:ascii="宋体" w:hAnsi="宋体" w:eastAsia="宋体" w:cs="宋体"/>
          <w:b/>
          <w:bCs/>
          <w:kern w:val="0"/>
          <w:sz w:val="28"/>
          <w:szCs w:val="28"/>
          <w:lang w:val="en-US" w:eastAsia="zh-CN" w:bidi="zh-CN"/>
        </w:rPr>
        <w:t>.师资队伍结构</w:t>
      </w:r>
    </w:p>
    <w:p>
      <w:pPr>
        <w:ind w:firstLine="560" w:firstLineChars="200"/>
        <w:rPr>
          <w:rFonts w:hint="eastAsia" w:ascii="宋体" w:hAnsi="宋体" w:eastAsia="宋体" w:cs="宋体"/>
          <w:kern w:val="0"/>
          <w:sz w:val="28"/>
          <w:szCs w:val="28"/>
          <w:lang w:val="zh-CN" w:eastAsia="zh-CN" w:bidi="zh-CN"/>
        </w:rPr>
      </w:pPr>
      <w:r>
        <w:rPr>
          <w:rFonts w:hint="eastAsia" w:ascii="宋体" w:hAnsi="宋体" w:eastAsia="宋体" w:cs="宋体"/>
          <w:kern w:val="0"/>
          <w:sz w:val="28"/>
          <w:szCs w:val="28"/>
          <w:lang w:val="zh-CN" w:eastAsia="zh-CN" w:bidi="zh-CN"/>
        </w:rPr>
        <w:t>本专业拟招生人数50人为基数，中职学校师生比 1：20， 专兼教师比 2：1。“双师型”教师占50%以上，专任教师队伍考虑职称、学历、年龄，形成合理的梯队结构。优化师资队伍结构， 坚持“走出去，请进来”的原则，通过教师赴企业实践锻炼、行业资格认证、聘用企业行业技术专家等方式，制定教学团队建设规划并付诸实施。鼓励专任教师下企业“充电”，将专任教师下企业实践学习纳入专任教师培养计划。从企业聘请技术专家和技术能手担任兼职教师，优化师资队伍结构，建设一支专兼结合的 “双师结构”教学团队，强化职业教育特色。</w:t>
      </w:r>
    </w:p>
    <w:p>
      <w:pPr>
        <w:pStyle w:val="13"/>
        <w:shd w:val="clear" w:color="auto" w:fill="FFFFFF"/>
        <w:spacing w:before="0" w:beforeAutospacing="0" w:after="0" w:afterAutospacing="0" w:line="540" w:lineRule="atLeast"/>
        <w:ind w:firstLine="562" w:firstLineChars="200"/>
        <w:rPr>
          <w:rFonts w:hint="eastAsia" w:ascii="宋体" w:hAnsi="宋体" w:eastAsia="宋体" w:cs="宋体"/>
          <w:kern w:val="0"/>
          <w:sz w:val="28"/>
          <w:szCs w:val="28"/>
          <w:lang w:val="zh-CN" w:eastAsia="zh-CN" w:bidi="zh-CN"/>
        </w:rPr>
      </w:pPr>
      <w:r>
        <w:rPr>
          <w:rFonts w:hint="eastAsia" w:ascii="宋体" w:hAnsi="宋体" w:eastAsia="宋体" w:cs="宋体"/>
          <w:b/>
          <w:bCs/>
          <w:kern w:val="0"/>
          <w:sz w:val="28"/>
          <w:szCs w:val="28"/>
          <w:lang w:val="zh-CN" w:eastAsia="zh-CN" w:bidi="zh-CN"/>
        </w:rPr>
        <w:t>2</w:t>
      </w:r>
      <w:r>
        <w:rPr>
          <w:rFonts w:hint="eastAsia" w:cs="宋体"/>
          <w:b/>
          <w:bCs/>
          <w:kern w:val="0"/>
          <w:sz w:val="28"/>
          <w:szCs w:val="28"/>
          <w:lang w:val="en-US" w:eastAsia="zh-CN" w:bidi="zh-CN"/>
        </w:rPr>
        <w:t>.</w:t>
      </w:r>
      <w:r>
        <w:rPr>
          <w:rFonts w:hint="eastAsia" w:ascii="宋体" w:hAnsi="宋体" w:eastAsia="宋体" w:cs="宋体"/>
          <w:b/>
          <w:bCs/>
          <w:kern w:val="0"/>
          <w:sz w:val="28"/>
          <w:szCs w:val="28"/>
          <w:lang w:val="zh-CN" w:eastAsia="zh-CN" w:bidi="zh-CN"/>
        </w:rPr>
        <w:t>专任教师</w:t>
      </w:r>
      <w:r>
        <w:rPr>
          <w:rFonts w:hint="eastAsia" w:ascii="宋体" w:hAnsi="宋体" w:eastAsia="宋体" w:cs="宋体"/>
          <w:b/>
          <w:bCs/>
          <w:kern w:val="0"/>
          <w:sz w:val="28"/>
          <w:szCs w:val="28"/>
          <w:lang w:val="en-US" w:eastAsia="zh-CN" w:bidi="zh-CN"/>
        </w:rPr>
        <w:t>配置要求</w:t>
      </w:r>
      <w:r>
        <w:rPr>
          <w:rFonts w:hint="eastAsia" w:ascii="宋体" w:hAnsi="宋体" w:eastAsia="宋体" w:cs="宋体"/>
          <w:kern w:val="0"/>
          <w:sz w:val="28"/>
          <w:szCs w:val="28"/>
          <w:lang w:val="zh-CN" w:eastAsia="zh-CN" w:bidi="zh-CN"/>
        </w:rPr>
        <w:br w:type="textWrapping"/>
      </w:r>
      <w:r>
        <w:rPr>
          <w:rFonts w:hint="eastAsia" w:ascii="宋体" w:hAnsi="宋体" w:eastAsia="宋体" w:cs="宋体"/>
          <w:kern w:val="0"/>
          <w:sz w:val="28"/>
          <w:szCs w:val="28"/>
          <w:lang w:val="zh-CN" w:eastAsia="zh-CN" w:bidi="zh-CN"/>
        </w:rPr>
        <w:t>    专任教师应具有中等职业学校教师资格，中级以上职业资格证书，具有航空服务相关专业本科及以上学历，对本专业课程有较为全面的了解，熟悉教学规律，了解和关注行业动态与发展方向，有扎实的本专业相关理论功底和实践能力;具有较强信息化教学能力，具备积极开展课程教学改革和实施的能力。</w:t>
      </w:r>
    </w:p>
    <w:p>
      <w:pPr>
        <w:pStyle w:val="13"/>
        <w:shd w:val="clear" w:color="auto" w:fill="FFFFFF"/>
        <w:spacing w:before="0" w:beforeAutospacing="0" w:after="0" w:afterAutospacing="0" w:line="540" w:lineRule="atLeast"/>
        <w:ind w:firstLine="562" w:firstLineChars="200"/>
        <w:rPr>
          <w:rFonts w:hint="default" w:ascii="宋体" w:hAnsi="宋体" w:eastAsia="宋体" w:cs="宋体"/>
          <w:b/>
          <w:bCs/>
          <w:kern w:val="0"/>
          <w:sz w:val="28"/>
          <w:szCs w:val="28"/>
          <w:lang w:val="en-US" w:eastAsia="zh-CN" w:bidi="zh-CN"/>
        </w:rPr>
      </w:pPr>
      <w:r>
        <w:rPr>
          <w:rFonts w:hint="eastAsia" w:ascii="宋体" w:hAnsi="宋体" w:eastAsia="宋体" w:cs="宋体"/>
          <w:b/>
          <w:bCs/>
          <w:kern w:val="0"/>
          <w:sz w:val="28"/>
          <w:szCs w:val="28"/>
          <w:lang w:val="zh-CN" w:eastAsia="zh-CN" w:bidi="zh-CN"/>
        </w:rPr>
        <w:t>3</w:t>
      </w:r>
      <w:r>
        <w:rPr>
          <w:rFonts w:hint="eastAsia" w:cs="宋体"/>
          <w:b/>
          <w:bCs/>
          <w:kern w:val="0"/>
          <w:sz w:val="28"/>
          <w:szCs w:val="28"/>
          <w:lang w:val="en-US" w:eastAsia="zh-CN" w:bidi="zh-CN"/>
        </w:rPr>
        <w:t>.</w:t>
      </w:r>
      <w:r>
        <w:rPr>
          <w:rFonts w:hint="eastAsia" w:ascii="宋体" w:hAnsi="宋体" w:eastAsia="宋体" w:cs="宋体"/>
          <w:b/>
          <w:bCs/>
          <w:kern w:val="0"/>
          <w:sz w:val="28"/>
          <w:szCs w:val="28"/>
          <w:lang w:val="zh-CN" w:eastAsia="zh-CN" w:bidi="zh-CN"/>
        </w:rPr>
        <w:t>专业带头人</w:t>
      </w:r>
      <w:r>
        <w:rPr>
          <w:rFonts w:hint="eastAsia" w:ascii="宋体" w:hAnsi="宋体" w:eastAsia="宋体" w:cs="宋体"/>
          <w:b/>
          <w:bCs/>
          <w:kern w:val="0"/>
          <w:sz w:val="28"/>
          <w:szCs w:val="28"/>
          <w:lang w:val="en-US" w:eastAsia="zh-CN" w:bidi="zh-CN"/>
        </w:rPr>
        <w:t>配置要求</w:t>
      </w:r>
    </w:p>
    <w:p>
      <w:pPr>
        <w:pStyle w:val="13"/>
        <w:shd w:val="clear" w:color="auto" w:fill="FFFFFF"/>
        <w:spacing w:before="0" w:beforeAutospacing="0" w:after="0" w:afterAutospacing="0" w:line="540" w:lineRule="atLeast"/>
        <w:ind w:left="120" w:leftChars="57" w:firstLine="420" w:firstLineChars="150"/>
        <w:rPr>
          <w:rFonts w:hint="eastAsia" w:ascii="宋体" w:hAnsi="宋体" w:eastAsia="宋体" w:cs="宋体"/>
          <w:kern w:val="0"/>
          <w:sz w:val="28"/>
          <w:szCs w:val="28"/>
          <w:lang w:val="zh-CN" w:eastAsia="zh-CN" w:bidi="zh-CN"/>
        </w:rPr>
      </w:pPr>
      <w:r>
        <w:rPr>
          <w:rFonts w:hint="eastAsia" w:ascii="宋体" w:hAnsi="宋体" w:eastAsia="宋体" w:cs="宋体"/>
          <w:kern w:val="0"/>
          <w:sz w:val="28"/>
          <w:szCs w:val="28"/>
          <w:lang w:val="zh-CN" w:eastAsia="zh-CN" w:bidi="zh-CN"/>
        </w:rPr>
        <w:t>专业帯头人原则上应具有副高及以上职称，能够较好地把握航空服务行业、旅游酒店行业的专业发展。能广泛联系行业企业，了解行业企业对本专业人才的需求实际，教学设计、专业研究能力强，组织开展教科研工作能力强，在本区域或本领域具有一定的专业影响力。</w:t>
      </w:r>
      <w:r>
        <w:rPr>
          <w:rFonts w:hint="eastAsia" w:ascii="宋体" w:hAnsi="宋体" w:eastAsia="宋体" w:cs="宋体"/>
          <w:kern w:val="0"/>
          <w:sz w:val="28"/>
          <w:szCs w:val="28"/>
          <w:lang w:val="zh-CN" w:eastAsia="zh-CN" w:bidi="zh-CN"/>
        </w:rPr>
        <w:br w:type="textWrapping"/>
      </w:r>
      <w:r>
        <w:rPr>
          <w:rFonts w:hint="eastAsia" w:ascii="宋体" w:hAnsi="宋体" w:eastAsia="宋体" w:cs="宋体"/>
          <w:b/>
          <w:bCs/>
          <w:kern w:val="0"/>
          <w:sz w:val="28"/>
          <w:szCs w:val="28"/>
          <w:lang w:val="en-US" w:eastAsia="zh-CN" w:bidi="zh-CN"/>
        </w:rPr>
        <w:t xml:space="preserve">  </w:t>
      </w:r>
      <w:r>
        <w:rPr>
          <w:rFonts w:hint="eastAsia" w:ascii="宋体" w:hAnsi="宋体" w:eastAsia="宋体" w:cs="宋体"/>
          <w:b/>
          <w:bCs/>
          <w:kern w:val="0"/>
          <w:sz w:val="28"/>
          <w:szCs w:val="28"/>
          <w:lang w:val="zh-CN" w:eastAsia="zh-CN" w:bidi="zh-CN"/>
        </w:rPr>
        <w:t>4</w:t>
      </w:r>
      <w:r>
        <w:rPr>
          <w:rFonts w:hint="eastAsia" w:ascii="宋体" w:hAnsi="宋体" w:eastAsia="宋体" w:cs="宋体"/>
          <w:b/>
          <w:bCs/>
          <w:kern w:val="0"/>
          <w:sz w:val="28"/>
          <w:szCs w:val="28"/>
          <w:lang w:val="en-US" w:eastAsia="zh-CN" w:bidi="zh-CN"/>
        </w:rPr>
        <w:t>.</w:t>
      </w:r>
      <w:r>
        <w:rPr>
          <w:rFonts w:hint="eastAsia" w:ascii="宋体" w:hAnsi="宋体" w:eastAsia="宋体" w:cs="宋体"/>
          <w:b/>
          <w:bCs/>
          <w:kern w:val="0"/>
          <w:sz w:val="28"/>
          <w:szCs w:val="28"/>
          <w:lang w:val="zh-CN" w:eastAsia="zh-CN" w:bidi="zh-CN"/>
        </w:rPr>
        <w:t>兼职教师</w:t>
      </w:r>
      <w:r>
        <w:rPr>
          <w:rFonts w:hint="eastAsia" w:ascii="宋体" w:hAnsi="宋体" w:eastAsia="宋体" w:cs="宋体"/>
          <w:b/>
          <w:bCs/>
          <w:kern w:val="0"/>
          <w:sz w:val="28"/>
          <w:szCs w:val="28"/>
          <w:lang w:val="en-US" w:eastAsia="zh-CN" w:bidi="zh-CN"/>
        </w:rPr>
        <w:t>配置要求</w:t>
      </w:r>
      <w:r>
        <w:rPr>
          <w:rFonts w:hint="eastAsia" w:ascii="宋体" w:hAnsi="宋体" w:eastAsia="宋体" w:cs="宋体"/>
          <w:kern w:val="0"/>
          <w:sz w:val="28"/>
          <w:szCs w:val="28"/>
          <w:lang w:val="zh-CN" w:eastAsia="zh-CN" w:bidi="zh-CN"/>
        </w:rPr>
        <w:br w:type="textWrapping"/>
      </w:r>
      <w:r>
        <w:rPr>
          <w:rFonts w:hint="eastAsia" w:ascii="宋体" w:hAnsi="宋体" w:eastAsia="宋体" w:cs="宋体"/>
          <w:kern w:val="0"/>
          <w:sz w:val="28"/>
          <w:szCs w:val="28"/>
          <w:lang w:val="zh-CN" w:eastAsia="zh-CN" w:bidi="zh-CN"/>
        </w:rPr>
        <w:t>    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pPr>
        <w:pStyle w:val="13"/>
        <w:shd w:val="clear" w:color="auto" w:fill="FFFFFF"/>
        <w:spacing w:before="0" w:beforeAutospacing="0" w:after="0" w:afterAutospacing="0" w:line="540" w:lineRule="atLeast"/>
        <w:rPr>
          <w:rFonts w:hint="eastAsia" w:ascii="宋体" w:hAnsi="宋体" w:eastAsia="宋体" w:cs="宋体"/>
          <w:b/>
          <w:bCs/>
          <w:kern w:val="0"/>
          <w:sz w:val="28"/>
          <w:szCs w:val="28"/>
          <w:lang w:val="zh-CN" w:eastAsia="zh-CN" w:bidi="zh-CN"/>
        </w:rPr>
      </w:pPr>
      <w:r>
        <w:rPr>
          <w:rFonts w:hint="eastAsia" w:ascii="宋体" w:hAnsi="宋体" w:eastAsia="宋体" w:cs="宋体"/>
          <w:b/>
          <w:bCs/>
          <w:kern w:val="0"/>
          <w:sz w:val="28"/>
          <w:szCs w:val="28"/>
          <w:lang w:val="zh-CN" w:eastAsia="zh-CN" w:bidi="zh-CN"/>
        </w:rPr>
        <w:t>（二）教学设施</w:t>
      </w:r>
    </w:p>
    <w:p>
      <w:pPr>
        <w:pStyle w:val="13"/>
        <w:shd w:val="clear" w:color="auto" w:fill="FFFFFF"/>
        <w:spacing w:before="0" w:beforeAutospacing="0" w:after="0" w:afterAutospacing="0" w:line="540" w:lineRule="atLeast"/>
        <w:ind w:firstLine="480"/>
        <w:rPr>
          <w:rFonts w:hint="eastAsia" w:ascii="宋体" w:hAnsi="宋体" w:eastAsia="宋体" w:cs="宋体"/>
          <w:kern w:val="0"/>
          <w:sz w:val="28"/>
          <w:szCs w:val="28"/>
          <w:lang w:val="zh-CN" w:eastAsia="zh-CN" w:bidi="zh-CN"/>
        </w:rPr>
      </w:pPr>
      <w:r>
        <w:rPr>
          <w:rFonts w:hint="eastAsia" w:ascii="宋体" w:hAnsi="宋体" w:eastAsia="宋体" w:cs="宋体"/>
          <w:kern w:val="0"/>
          <w:sz w:val="28"/>
          <w:szCs w:val="28"/>
          <w:lang w:val="zh-CN" w:eastAsia="zh-CN" w:bidi="zh-CN"/>
        </w:rPr>
        <w:t>根据本专业人才培养目标的要求及课程设置的需要，按每班50名学生为基准，校内实训教学功能室配置如下：</w:t>
      </w:r>
    </w:p>
    <w:p>
      <w:pPr>
        <w:widowControl/>
        <w:shd w:val="clear" w:color="auto" w:fill="FFFFFF"/>
        <w:spacing w:line="284" w:lineRule="atLeast"/>
        <w:jc w:val="center"/>
        <w:textAlignment w:val="baseline"/>
        <w:rPr>
          <w:rFonts w:cs="Tahoma" w:asciiTheme="minorEastAsia" w:hAnsiTheme="minorEastAsia"/>
          <w:color w:val="2A2A2A"/>
          <w:kern w:val="0"/>
          <w:sz w:val="24"/>
          <w:szCs w:val="24"/>
        </w:rPr>
      </w:pPr>
      <w:r>
        <w:rPr>
          <w:rFonts w:hint="eastAsia" w:cs="Tahoma" w:asciiTheme="minorEastAsia" w:hAnsiTheme="minorEastAsia"/>
          <w:b/>
          <w:bCs/>
          <w:color w:val="2A2A2A"/>
          <w:kern w:val="0"/>
          <w:sz w:val="24"/>
          <w:szCs w:val="24"/>
        </w:rPr>
        <w:t>表7 校内实训室明细表</w:t>
      </w:r>
    </w:p>
    <w:tbl>
      <w:tblPr>
        <w:tblStyle w:val="16"/>
        <w:tblW w:w="91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1"/>
        <w:gridCol w:w="1945"/>
        <w:gridCol w:w="2133"/>
        <w:gridCol w:w="2268"/>
        <w:gridCol w:w="19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1" w:type="dxa"/>
            <w:vAlign w:val="center"/>
          </w:tcPr>
          <w:p>
            <w:pPr>
              <w:jc w:val="center"/>
              <w:rPr>
                <w:rFonts w:hint="eastAsia" w:ascii="宋体" w:hAnsi="宋体" w:eastAsia="宋体" w:cs="宋体"/>
                <w:bCs/>
                <w:sz w:val="24"/>
                <w:szCs w:val="24"/>
              </w:rPr>
            </w:pPr>
            <w:r>
              <w:rPr>
                <w:rFonts w:hint="eastAsia" w:ascii="宋体" w:hAnsi="宋体" w:eastAsia="宋体" w:cs="宋体"/>
                <w:bCs/>
                <w:sz w:val="24"/>
                <w:szCs w:val="24"/>
              </w:rPr>
              <w:t>序号</w:t>
            </w:r>
          </w:p>
        </w:tc>
        <w:tc>
          <w:tcPr>
            <w:tcW w:w="1945" w:type="dxa"/>
            <w:vAlign w:val="center"/>
          </w:tcPr>
          <w:p>
            <w:pPr>
              <w:jc w:val="center"/>
              <w:rPr>
                <w:rFonts w:hint="eastAsia" w:ascii="宋体" w:hAnsi="宋体" w:eastAsia="宋体" w:cs="宋体"/>
                <w:bCs/>
                <w:sz w:val="24"/>
                <w:szCs w:val="24"/>
              </w:rPr>
            </w:pPr>
            <w:r>
              <w:rPr>
                <w:rFonts w:hint="eastAsia" w:ascii="宋体" w:hAnsi="宋体" w:eastAsia="宋体" w:cs="宋体"/>
                <w:bCs/>
                <w:sz w:val="24"/>
                <w:szCs w:val="24"/>
              </w:rPr>
              <w:t>实训室名称</w:t>
            </w:r>
          </w:p>
        </w:tc>
        <w:tc>
          <w:tcPr>
            <w:tcW w:w="2133" w:type="dxa"/>
            <w:vAlign w:val="center"/>
          </w:tcPr>
          <w:p>
            <w:pPr>
              <w:jc w:val="center"/>
              <w:rPr>
                <w:rFonts w:hint="eastAsia" w:ascii="宋体" w:hAnsi="宋体" w:eastAsia="宋体" w:cs="宋体"/>
                <w:bCs/>
                <w:sz w:val="24"/>
                <w:szCs w:val="24"/>
              </w:rPr>
            </w:pPr>
            <w:r>
              <w:rPr>
                <w:rFonts w:hint="eastAsia" w:ascii="宋体" w:hAnsi="宋体" w:eastAsia="宋体" w:cs="宋体"/>
                <w:bCs/>
                <w:sz w:val="24"/>
                <w:szCs w:val="24"/>
              </w:rPr>
              <w:t>主要设备用品</w:t>
            </w:r>
          </w:p>
        </w:tc>
        <w:tc>
          <w:tcPr>
            <w:tcW w:w="2268" w:type="dxa"/>
            <w:vAlign w:val="center"/>
          </w:tcPr>
          <w:p>
            <w:pPr>
              <w:jc w:val="center"/>
              <w:rPr>
                <w:rFonts w:hint="eastAsia" w:ascii="宋体" w:hAnsi="宋体" w:eastAsia="宋体" w:cs="宋体"/>
                <w:bCs/>
                <w:sz w:val="24"/>
                <w:szCs w:val="24"/>
              </w:rPr>
            </w:pPr>
            <w:r>
              <w:rPr>
                <w:rFonts w:hint="eastAsia" w:ascii="宋体" w:hAnsi="宋体" w:eastAsia="宋体" w:cs="宋体"/>
                <w:bCs/>
                <w:sz w:val="24"/>
                <w:szCs w:val="24"/>
              </w:rPr>
              <w:t>主要功能</w:t>
            </w:r>
          </w:p>
        </w:tc>
        <w:tc>
          <w:tcPr>
            <w:tcW w:w="1935" w:type="dxa"/>
            <w:vAlign w:val="center"/>
          </w:tcPr>
          <w:p>
            <w:pPr>
              <w:jc w:val="center"/>
              <w:rPr>
                <w:rFonts w:hint="eastAsia" w:ascii="宋体" w:hAnsi="宋体" w:eastAsia="宋体" w:cs="宋体"/>
                <w:bCs/>
                <w:sz w:val="24"/>
                <w:szCs w:val="24"/>
              </w:rPr>
            </w:pPr>
            <w:r>
              <w:rPr>
                <w:rFonts w:hint="eastAsia" w:ascii="宋体" w:hAnsi="宋体" w:eastAsia="宋体" w:cs="宋体"/>
                <w:bCs/>
                <w:sz w:val="24"/>
                <w:szCs w:val="24"/>
              </w:rPr>
              <w:t>适用课程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891" w:type="dxa"/>
            <w:vAlign w:val="center"/>
          </w:tcPr>
          <w:p>
            <w:pP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1</w:t>
            </w:r>
          </w:p>
        </w:tc>
        <w:tc>
          <w:tcPr>
            <w:tcW w:w="1945" w:type="dxa"/>
            <w:vAlign w:val="center"/>
          </w:tcPr>
          <w:p>
            <w:pP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酒店实训室</w:t>
            </w:r>
          </w:p>
        </w:tc>
        <w:tc>
          <w:tcPr>
            <w:tcW w:w="2133" w:type="dxa"/>
            <w:vAlign w:val="center"/>
          </w:tcPr>
          <w:p>
            <w:pP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电脑、登记机、桌椅等</w:t>
            </w:r>
          </w:p>
        </w:tc>
        <w:tc>
          <w:tcPr>
            <w:tcW w:w="2268" w:type="dxa"/>
            <w:vAlign w:val="center"/>
          </w:tcPr>
          <w:p>
            <w:pP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完成对客服务</w:t>
            </w:r>
          </w:p>
          <w:p>
            <w:pPr>
              <w:rPr>
                <w:rFonts w:hint="eastAsia" w:ascii="宋体" w:hAnsi="宋体" w:eastAsia="宋体" w:cs="宋体"/>
                <w:color w:val="000000" w:themeColor="text1"/>
                <w:sz w:val="24"/>
                <w:szCs w:val="24"/>
              </w:rPr>
            </w:pPr>
          </w:p>
        </w:tc>
        <w:tc>
          <w:tcPr>
            <w:tcW w:w="1935" w:type="dxa"/>
            <w:vAlign w:val="center"/>
          </w:tcPr>
          <w:p>
            <w:pP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空港酒店前厅服务</w:t>
            </w:r>
          </w:p>
          <w:p>
            <w:pP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航空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1" w:type="dxa"/>
            <w:vAlign w:val="center"/>
          </w:tcPr>
          <w:p>
            <w:pP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2</w:t>
            </w:r>
          </w:p>
        </w:tc>
        <w:tc>
          <w:tcPr>
            <w:tcW w:w="1945" w:type="dxa"/>
            <w:vAlign w:val="center"/>
          </w:tcPr>
          <w:p>
            <w:pP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美妆实训室</w:t>
            </w:r>
          </w:p>
        </w:tc>
        <w:tc>
          <w:tcPr>
            <w:tcW w:w="2133" w:type="dxa"/>
            <w:vAlign w:val="center"/>
          </w:tcPr>
          <w:p>
            <w:pP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化妆台，镜子，美妆用品</w:t>
            </w:r>
          </w:p>
        </w:tc>
        <w:tc>
          <w:tcPr>
            <w:tcW w:w="2268" w:type="dxa"/>
            <w:vAlign w:val="center"/>
          </w:tcPr>
          <w:p>
            <w:pP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完成航空服务个人形象塑造</w:t>
            </w:r>
          </w:p>
        </w:tc>
        <w:tc>
          <w:tcPr>
            <w:tcW w:w="1935" w:type="dxa"/>
            <w:vAlign w:val="center"/>
          </w:tcPr>
          <w:p>
            <w:pP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个人形象设计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1" w:type="dxa"/>
            <w:vAlign w:val="center"/>
          </w:tcPr>
          <w:p>
            <w:pP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3</w:t>
            </w:r>
          </w:p>
        </w:tc>
        <w:tc>
          <w:tcPr>
            <w:tcW w:w="1945" w:type="dxa"/>
            <w:vAlign w:val="center"/>
          </w:tcPr>
          <w:p>
            <w:pP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营销策划实训室</w:t>
            </w:r>
          </w:p>
        </w:tc>
        <w:tc>
          <w:tcPr>
            <w:tcW w:w="2133" w:type="dxa"/>
            <w:vAlign w:val="center"/>
          </w:tcPr>
          <w:p>
            <w:pP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多媒体设备、电脑等</w:t>
            </w:r>
          </w:p>
        </w:tc>
        <w:tc>
          <w:tcPr>
            <w:tcW w:w="2268" w:type="dxa"/>
            <w:vAlign w:val="center"/>
          </w:tcPr>
          <w:p>
            <w:pP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信息的采集分析、技能的训练以及活动的策划实施等实战训练</w:t>
            </w:r>
          </w:p>
        </w:tc>
        <w:tc>
          <w:tcPr>
            <w:tcW w:w="1935" w:type="dxa"/>
            <w:vAlign w:val="center"/>
          </w:tcPr>
          <w:p>
            <w:pP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市场营销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1" w:type="dxa"/>
            <w:vAlign w:val="center"/>
          </w:tcPr>
          <w:p>
            <w:pP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4</w:t>
            </w:r>
          </w:p>
        </w:tc>
        <w:tc>
          <w:tcPr>
            <w:tcW w:w="1945" w:type="dxa"/>
            <w:vAlign w:val="center"/>
          </w:tcPr>
          <w:p>
            <w:pP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形体实训室</w:t>
            </w:r>
          </w:p>
        </w:tc>
        <w:tc>
          <w:tcPr>
            <w:tcW w:w="2133" w:type="dxa"/>
            <w:vAlign w:val="center"/>
          </w:tcPr>
          <w:p>
            <w:pP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多媒体设备、镜子、把杆</w:t>
            </w:r>
          </w:p>
        </w:tc>
        <w:tc>
          <w:tcPr>
            <w:tcW w:w="2268" w:type="dxa"/>
            <w:vAlign w:val="center"/>
          </w:tcPr>
          <w:p>
            <w:pP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 xml:space="preserve">礼仪训练 </w:t>
            </w:r>
          </w:p>
          <w:p>
            <w:pP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形体训练</w:t>
            </w:r>
          </w:p>
        </w:tc>
        <w:tc>
          <w:tcPr>
            <w:tcW w:w="1935" w:type="dxa"/>
            <w:vAlign w:val="center"/>
          </w:tcPr>
          <w:p>
            <w:pP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民航服务礼仪</w:t>
            </w:r>
          </w:p>
          <w:p>
            <w:pP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形体训练</w:t>
            </w:r>
          </w:p>
        </w:tc>
      </w:tr>
    </w:tbl>
    <w:p>
      <w:pPr>
        <w:pStyle w:val="13"/>
        <w:shd w:val="clear" w:color="auto" w:fill="FFFFFF"/>
        <w:spacing w:before="0" w:beforeAutospacing="0" w:after="0" w:afterAutospacing="0" w:line="540" w:lineRule="atLeast"/>
        <w:ind w:firstLine="480"/>
        <w:rPr>
          <w:rFonts w:hint="eastAsia" w:ascii="宋体" w:hAnsi="宋体" w:eastAsia="宋体" w:cs="宋体"/>
          <w:kern w:val="0"/>
          <w:sz w:val="28"/>
          <w:szCs w:val="28"/>
          <w:lang w:val="zh-CN" w:eastAsia="zh-CN" w:bidi="zh-CN"/>
        </w:rPr>
      </w:pPr>
      <w:r>
        <w:rPr>
          <w:rFonts w:hint="eastAsia" w:ascii="宋体" w:hAnsi="宋体" w:eastAsia="宋体" w:cs="宋体"/>
          <w:kern w:val="0"/>
          <w:sz w:val="28"/>
          <w:szCs w:val="28"/>
          <w:lang w:val="zh-CN" w:eastAsia="zh-CN" w:bidi="zh-CN"/>
        </w:rPr>
        <w:t>各个实训室及实训基地的设施设备不断地维护和更新，为师生进行信息化教学提供基础设备，跟得上现阶段教学任务的要求。</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kern w:val="0"/>
          <w:sz w:val="28"/>
          <w:szCs w:val="28"/>
          <w:lang w:val="en-US" w:eastAsia="zh-CN" w:bidi="zh-CN"/>
        </w:rPr>
      </w:pPr>
      <w:r>
        <w:rPr>
          <w:rFonts w:hint="eastAsia" w:ascii="宋体" w:hAnsi="宋体" w:eastAsia="宋体" w:cs="宋体"/>
          <w:b/>
          <w:bCs/>
          <w:kern w:val="0"/>
          <w:sz w:val="28"/>
          <w:szCs w:val="28"/>
          <w:lang w:val="en-US" w:eastAsia="zh-CN" w:bidi="zh-CN"/>
        </w:rPr>
        <w:t>2.校外实训基地</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cs="Tahoma" w:asciiTheme="minorEastAsia" w:hAnsiTheme="minorEastAsia" w:eastAsiaTheme="minorEastAsia"/>
          <w:color w:val="2A2A2A"/>
        </w:rPr>
      </w:pPr>
      <w:r>
        <w:rPr>
          <w:rFonts w:hint="eastAsia" w:ascii="宋体" w:hAnsi="宋体" w:eastAsia="宋体" w:cs="宋体"/>
          <w:sz w:val="28"/>
          <w:szCs w:val="28"/>
        </w:rPr>
        <w:t>本专业与阜阳</w:t>
      </w:r>
      <w:r>
        <w:rPr>
          <w:rFonts w:hint="eastAsia" w:ascii="宋体" w:hAnsi="宋体" w:eastAsia="宋体" w:cs="宋体"/>
          <w:sz w:val="28"/>
          <w:szCs w:val="28"/>
          <w:lang w:val="en-US" w:eastAsia="zh-CN"/>
        </w:rPr>
        <w:t>西关机场</w:t>
      </w:r>
      <w:r>
        <w:rPr>
          <w:rFonts w:hint="eastAsia" w:ascii="宋体" w:hAnsi="宋体" w:eastAsia="宋体" w:cs="宋体"/>
          <w:sz w:val="28"/>
          <w:szCs w:val="28"/>
        </w:rPr>
        <w:t>、</w:t>
      </w:r>
      <w:r>
        <w:rPr>
          <w:rFonts w:hint="eastAsia" w:ascii="宋体" w:hAnsi="宋体" w:eastAsia="宋体" w:cs="宋体"/>
          <w:sz w:val="28"/>
          <w:szCs w:val="28"/>
          <w:lang w:val="en-US" w:eastAsia="zh-CN"/>
        </w:rPr>
        <w:t>东航安徽分公司</w:t>
      </w:r>
      <w:r>
        <w:rPr>
          <w:rFonts w:hint="eastAsia" w:ascii="宋体" w:hAnsi="宋体" w:eastAsia="宋体" w:cs="宋体"/>
          <w:sz w:val="28"/>
          <w:szCs w:val="28"/>
        </w:rPr>
        <w:t>等多家企业广泛联系，结合专业内容，在相关企业建立校外实训基地，以作为教学设备和实习内容的补充。</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ascii="宋体" w:hAnsi="宋体" w:eastAsia="宋体" w:cs="宋体"/>
          <w:b/>
          <w:bCs/>
          <w:kern w:val="0"/>
          <w:sz w:val="28"/>
          <w:szCs w:val="28"/>
          <w:lang w:val="zh-CN" w:eastAsia="zh-CN" w:bidi="zh-CN"/>
        </w:rPr>
        <w:t>（三）教学资源</w:t>
      </w:r>
      <w:r>
        <w:rPr>
          <w:rFonts w:hint="eastAsia" w:asciiTheme="minorEastAsia" w:hAnsiTheme="minorEastAsia"/>
          <w:color w:val="2A2A2A"/>
          <w:sz w:val="24"/>
          <w:szCs w:val="24"/>
        </w:rPr>
        <w:br w:type="textWrapping"/>
      </w:r>
      <w:r>
        <w:rPr>
          <w:rFonts w:hint="eastAsia" w:ascii="宋体" w:hAnsi="宋体" w:eastAsia="宋体" w:cs="宋体"/>
          <w:b/>
          <w:bCs/>
          <w:kern w:val="0"/>
          <w:sz w:val="28"/>
          <w:szCs w:val="28"/>
          <w:lang w:val="en-US" w:eastAsia="zh-CN" w:bidi="zh-CN"/>
        </w:rPr>
        <w:t xml:space="preserve">  1.教材资源</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公共基础课按照国家及上级主管部门规定统一使用相关教材。专业课程根据专业建设标准选用规定教材。每门课程由主讲教师选定 1-2 本教材为参考教材，优先选用本专业与企业共同开发的教材，在条件成熟条件下，与行业机构合作开发活页手册式教材。</w:t>
      </w:r>
      <w:r>
        <w:rPr>
          <w:rFonts w:hint="eastAsia" w:cs="宋体"/>
          <w:sz w:val="28"/>
          <w:szCs w:val="28"/>
          <w:lang w:val="en-US" w:eastAsia="zh-CN"/>
        </w:rPr>
        <w:t>航空服务</w:t>
      </w:r>
      <w:r>
        <w:rPr>
          <w:rFonts w:hint="eastAsia" w:ascii="宋体" w:hAnsi="宋体" w:eastAsia="宋体" w:cs="宋体"/>
          <w:sz w:val="28"/>
          <w:szCs w:val="28"/>
        </w:rPr>
        <w:t>专业图书和数字资源在不断丰富中，用以满足学生专业学习、教师专业教学研究、教学实施和社会服务需要。</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kern w:val="0"/>
          <w:sz w:val="28"/>
          <w:szCs w:val="28"/>
          <w:lang w:val="en-US" w:eastAsia="zh-CN" w:bidi="zh-CN"/>
        </w:rPr>
      </w:pPr>
      <w:r>
        <w:rPr>
          <w:rFonts w:hint="eastAsia" w:ascii="宋体" w:hAnsi="宋体" w:eastAsia="宋体" w:cs="宋体"/>
          <w:b/>
          <w:bCs/>
          <w:kern w:val="0"/>
          <w:sz w:val="28"/>
          <w:szCs w:val="28"/>
          <w:lang w:val="en-US" w:eastAsia="zh-CN" w:bidi="zh-CN"/>
        </w:rPr>
        <w:t>2.建设网络学习平台</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通过系统设计、先进技术支撑、开放式管理、网络运行、持续更新的方式， 借鉴国际经验和标准，依托行业、面向社区，通过行业指导、企业参与、名师合作、师生与社会共建，建成具有教育特色的</w:t>
      </w:r>
      <w:r>
        <w:rPr>
          <w:rFonts w:hint="eastAsia" w:ascii="宋体" w:hAnsi="宋体" w:eastAsia="宋体" w:cs="宋体"/>
          <w:sz w:val="28"/>
          <w:szCs w:val="28"/>
          <w:lang w:val="en-US" w:eastAsia="zh-CN"/>
        </w:rPr>
        <w:t>航空服务</w:t>
      </w:r>
      <w:r>
        <w:rPr>
          <w:rFonts w:hint="eastAsia" w:ascii="宋体" w:hAnsi="宋体" w:eastAsia="宋体" w:cs="宋体"/>
          <w:sz w:val="28"/>
          <w:szCs w:val="28"/>
        </w:rPr>
        <w:t>专业教学平台。充分利用网路平台进行教学，鼓励和发动学生利用网络平台开展学习，实现知识和经验共享体系。</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kern w:val="0"/>
          <w:sz w:val="28"/>
          <w:szCs w:val="28"/>
          <w:lang w:val="en-US" w:eastAsia="zh-CN" w:bidi="zh-CN"/>
        </w:rPr>
      </w:pPr>
      <w:r>
        <w:rPr>
          <w:rFonts w:hint="eastAsia" w:ascii="宋体" w:hAnsi="宋体" w:eastAsia="宋体" w:cs="宋体"/>
          <w:b/>
          <w:bCs/>
          <w:kern w:val="0"/>
          <w:sz w:val="28"/>
          <w:szCs w:val="28"/>
          <w:lang w:val="en-US" w:eastAsia="zh-CN" w:bidi="zh-CN"/>
        </w:rPr>
        <w:t>3.完善和引导学生专业社团</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学生社团是职业学校第二课堂的引领者，是校园文化建设的重要载体，也是开展教学和实践工作的重要资源。继续支持找专业品牌服务学生社团，鼓励和引导学生积极参与相关社团的活动，在社团活动中学习</w:t>
      </w:r>
      <w:r>
        <w:rPr>
          <w:rFonts w:hint="eastAsia" w:ascii="宋体" w:hAnsi="宋体" w:eastAsia="宋体" w:cs="宋体"/>
          <w:sz w:val="28"/>
          <w:szCs w:val="28"/>
          <w:lang w:val="en-US" w:eastAsia="zh-CN"/>
        </w:rPr>
        <w:t>航空服务</w:t>
      </w:r>
      <w:r>
        <w:rPr>
          <w:rFonts w:hint="eastAsia" w:ascii="宋体" w:hAnsi="宋体" w:eastAsia="宋体" w:cs="宋体"/>
          <w:sz w:val="28"/>
          <w:szCs w:val="28"/>
        </w:rPr>
        <w:t>专业的专业知识和技能。</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kern w:val="0"/>
          <w:sz w:val="28"/>
          <w:szCs w:val="28"/>
          <w:lang w:val="en-US" w:eastAsia="zh-CN" w:bidi="zh-CN"/>
        </w:rPr>
      </w:pPr>
      <w:r>
        <w:rPr>
          <w:rFonts w:hint="eastAsia" w:ascii="宋体" w:hAnsi="宋体" w:eastAsia="宋体" w:cs="宋体"/>
          <w:b/>
          <w:bCs/>
          <w:kern w:val="0"/>
          <w:sz w:val="28"/>
          <w:szCs w:val="28"/>
          <w:lang w:val="en-US" w:eastAsia="zh-CN" w:bidi="zh-CN"/>
        </w:rPr>
        <w:t>4.图书、文献配备基本要求</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学校有</w:t>
      </w:r>
      <w:r>
        <w:rPr>
          <w:rFonts w:hint="eastAsia" w:ascii="宋体" w:hAnsi="宋体" w:eastAsia="宋体" w:cs="宋体"/>
          <w:sz w:val="28"/>
          <w:szCs w:val="28"/>
          <w:lang w:val="en-US" w:eastAsia="zh-CN"/>
        </w:rPr>
        <w:t>20</w:t>
      </w:r>
      <w:r>
        <w:rPr>
          <w:rFonts w:hint="eastAsia" w:ascii="宋体" w:hAnsi="宋体" w:eastAsia="宋体" w:cs="宋体"/>
          <w:sz w:val="28"/>
          <w:szCs w:val="28"/>
        </w:rPr>
        <w:t>万多册各类纸质图书和大量电子图书供师生查询和借阅，能够满足人才培养、专业建设、教科研等工作的需要。</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kern w:val="0"/>
          <w:sz w:val="28"/>
          <w:szCs w:val="28"/>
          <w:lang w:val="zh-CN" w:eastAsia="zh-CN" w:bidi="zh-CN"/>
        </w:rPr>
      </w:pPr>
      <w:r>
        <w:rPr>
          <w:rFonts w:hint="eastAsia" w:ascii="宋体" w:hAnsi="宋体" w:eastAsia="宋体" w:cs="宋体"/>
          <w:b/>
          <w:bCs/>
          <w:kern w:val="0"/>
          <w:sz w:val="28"/>
          <w:szCs w:val="28"/>
          <w:lang w:val="zh-CN" w:eastAsia="zh-CN" w:bidi="zh-CN"/>
        </w:rPr>
        <w:t>（四）教学方法</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kern w:val="0"/>
          <w:sz w:val="28"/>
          <w:szCs w:val="28"/>
          <w:lang w:val="en-US" w:eastAsia="zh-CN" w:bidi="zh-CN"/>
        </w:rPr>
      </w:pPr>
      <w:r>
        <w:rPr>
          <w:rFonts w:hint="eastAsia" w:ascii="宋体" w:hAnsi="宋体" w:eastAsia="宋体" w:cs="宋体"/>
          <w:b/>
          <w:bCs/>
          <w:kern w:val="0"/>
          <w:sz w:val="28"/>
          <w:szCs w:val="28"/>
          <w:lang w:val="en-US" w:eastAsia="zh-CN" w:bidi="zh-CN"/>
        </w:rPr>
        <w:t xml:space="preserve">1.公共基础课 </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根据学生认知水平、年龄、学科特点、社会经济发展及专业实际，从学生的思想、生活实际出发，深入浅出，寓教于乐，循序渐进，多用鲜活通俗的语言，多用生动典型的事例，多用喜闻乐见的形式，多用疏导的方法、参与的方法、讨论的方法，增强吸引力和感染力。着力于自我控制能力和团队精神的培养，调动学生主动学习的积极性。在规划设计过程中，为学生加强交流、互相启发创造条件；在规划落实过程中，为学生互相帮助、互相促进创造条件。</w:t>
      </w:r>
    </w:p>
    <w:p>
      <w:pPr>
        <w:keepNext w:val="0"/>
        <w:keepLines w:val="0"/>
        <w:pageBreakBefore w:val="0"/>
        <w:widowControl w:val="0"/>
        <w:kinsoku/>
        <w:wordWrap/>
        <w:overflowPunct/>
        <w:topLinePunct w:val="0"/>
        <w:autoSpaceDE w:val="0"/>
        <w:autoSpaceDN w:val="0"/>
        <w:bidi w:val="0"/>
        <w:adjustRightInd/>
        <w:snapToGrid/>
        <w:spacing w:line="300" w:lineRule="auto"/>
        <w:ind w:firstLine="560" w:firstLineChars="200"/>
        <w:jc w:val="both"/>
        <w:textAlignment w:val="auto"/>
        <w:rPr>
          <w:rFonts w:hint="eastAsia" w:cs="宋体"/>
          <w:b/>
          <w:bCs/>
          <w:sz w:val="28"/>
          <w:szCs w:val="28"/>
          <w:lang w:val="en-US" w:eastAsia="zh-CN"/>
        </w:rPr>
      </w:pPr>
      <w:r>
        <w:rPr>
          <w:rFonts w:hint="eastAsia" w:cs="宋体"/>
          <w:b/>
          <w:bCs/>
          <w:sz w:val="28"/>
          <w:szCs w:val="28"/>
          <w:lang w:val="en-US" w:eastAsia="zh-CN"/>
        </w:rPr>
        <w:t>2.专业技能课</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cs="宋体"/>
          <w:sz w:val="28"/>
          <w:szCs w:val="28"/>
          <w:lang w:eastAsia="zh-CN"/>
        </w:rPr>
        <w:t>（</w:t>
      </w:r>
      <w:r>
        <w:rPr>
          <w:rFonts w:hint="eastAsia" w:cs="宋体"/>
          <w:sz w:val="28"/>
          <w:szCs w:val="28"/>
          <w:lang w:val="en-US" w:eastAsia="zh-CN"/>
        </w:rPr>
        <w:t>1）</w:t>
      </w:r>
      <w:r>
        <w:rPr>
          <w:rFonts w:hint="eastAsia" w:ascii="宋体" w:hAnsi="宋体" w:eastAsia="宋体" w:cs="宋体"/>
          <w:sz w:val="28"/>
          <w:szCs w:val="28"/>
          <w:lang w:eastAsia="zh-CN"/>
        </w:rPr>
        <w:t>项目教学法：在老师的指导下，将一个相对独立的项目交由学生自己处理，信息的收集、方案的设计、项目实施及最终评价，都由学生自己负责，学生通过该项目的进行，了解并把握整个过程及每一个环节中的基本要求。</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cs="宋体"/>
          <w:sz w:val="28"/>
          <w:szCs w:val="28"/>
          <w:lang w:eastAsia="zh-CN"/>
        </w:rPr>
        <w:t>（</w:t>
      </w:r>
      <w:r>
        <w:rPr>
          <w:rFonts w:hint="eastAsia" w:cs="宋体"/>
          <w:sz w:val="28"/>
          <w:szCs w:val="28"/>
          <w:lang w:val="en-US" w:eastAsia="zh-CN"/>
        </w:rPr>
        <w:t>2）</w:t>
      </w:r>
      <w:r>
        <w:rPr>
          <w:rFonts w:hint="eastAsia" w:ascii="宋体" w:hAnsi="宋体" w:eastAsia="宋体" w:cs="宋体"/>
          <w:sz w:val="28"/>
          <w:szCs w:val="28"/>
          <w:lang w:eastAsia="zh-CN"/>
        </w:rPr>
        <w:t>案例教学法：在讲解过程中结合案例，加深学生对基本理论的理解和认识。同时将案例分析作为对学生掌握理论知识和分析解决问题能力的检验，同时也能起到相互启发的效果。</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cs="宋体"/>
          <w:sz w:val="28"/>
          <w:szCs w:val="28"/>
          <w:lang w:eastAsia="zh-CN"/>
        </w:rPr>
        <w:t>（</w:t>
      </w:r>
      <w:r>
        <w:rPr>
          <w:rFonts w:hint="eastAsia" w:cs="宋体"/>
          <w:sz w:val="28"/>
          <w:szCs w:val="28"/>
          <w:lang w:val="en-US" w:eastAsia="zh-CN"/>
        </w:rPr>
        <w:t>3）</w:t>
      </w:r>
      <w:r>
        <w:rPr>
          <w:rFonts w:hint="eastAsia" w:ascii="宋体" w:hAnsi="宋体" w:eastAsia="宋体" w:cs="宋体"/>
          <w:sz w:val="28"/>
          <w:szCs w:val="28"/>
          <w:lang w:eastAsia="zh-CN"/>
        </w:rPr>
        <w:t>情境教学法：在教学过程中，教师有目的地引入或创设具有一定情绪色彩的、以形象为主体的生动具体的场景，以引起学生一定的态度体验，从而帮助学生理解教材，并使学生的心理机能能得到发展的教学方法。</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cs="宋体"/>
          <w:sz w:val="28"/>
          <w:szCs w:val="28"/>
          <w:lang w:eastAsia="zh-CN"/>
        </w:rPr>
        <w:t>（</w:t>
      </w:r>
      <w:r>
        <w:rPr>
          <w:rFonts w:hint="eastAsia" w:cs="宋体"/>
          <w:sz w:val="28"/>
          <w:szCs w:val="28"/>
          <w:lang w:val="en-US" w:eastAsia="zh-CN"/>
        </w:rPr>
        <w:t>4）</w:t>
      </w:r>
      <w:r>
        <w:rPr>
          <w:rFonts w:hint="eastAsia" w:ascii="宋体" w:hAnsi="宋体" w:eastAsia="宋体" w:cs="宋体"/>
          <w:sz w:val="28"/>
          <w:szCs w:val="28"/>
          <w:lang w:eastAsia="zh-CN"/>
        </w:rPr>
        <w:t>工作过程行动导向：由师生共同确定的行动产品（目标）来引导教学组织过程。教师系统地、有目的地组织学生在实际工作情境或学习性工作情境中， 学生通过主动和全面的学习，达到脑力劳动和体力劳动的统一，参与信息、计划、决策、实施、控制和评估的职业工作过程。</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cs="宋体"/>
          <w:sz w:val="28"/>
          <w:szCs w:val="28"/>
          <w:lang w:eastAsia="zh-CN"/>
        </w:rPr>
        <w:t>（</w:t>
      </w:r>
      <w:r>
        <w:rPr>
          <w:rFonts w:hint="eastAsia" w:cs="宋体"/>
          <w:sz w:val="28"/>
          <w:szCs w:val="28"/>
          <w:lang w:val="en-US" w:eastAsia="zh-CN"/>
        </w:rPr>
        <w:t>5）</w:t>
      </w:r>
      <w:r>
        <w:rPr>
          <w:rFonts w:hint="eastAsia" w:ascii="宋体" w:hAnsi="宋体" w:eastAsia="宋体" w:cs="宋体"/>
          <w:sz w:val="28"/>
          <w:szCs w:val="28"/>
          <w:lang w:eastAsia="zh-CN"/>
        </w:rPr>
        <w:t>模块化教学法：是以现场教学为主，以技能培训为核心的一种教学模式。一个模块是一个内容上及时间上自成一体、带学分、可检测、具有限定内容的教学单元，它可以由不同的教学活动组合而成。</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（五）学习评价</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按照工学结合的人才培养模式以及不同课程类型的要求，对不同类型课程的考核方式作出以下规定，在课程教学中参照选择执行。</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1.笔试+平时成绩</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对应课程类别：基础性课程</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考核方式说明：通过平时成绩考察学生在基础性课程学习工程中的学习效果、学习态度，主要通过考勤和平时作业、测验确定。</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笔试要求题型多样，能够体现对不同特点知识的考察，题量、难度适中，考察范围广，可以在规定的时间内全方面的对学生学习效果进行考核。</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2.机试+平时成绩</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对应课程类别：操作性要求较强，但无法完成综合性应用的课程</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考核方式说明：通过平时成绩考察学生在基础性课程学习工程中的学习效果、学习态度，主要通过考勤和平时作业、测验确定。</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机试要求题量、难度适中，考察面广。可以由考核不同技能点的多个小题组成，如课程含基础知识内容，可设计部分笔试内容作为考核部分。</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3.课程设计+平时成绩</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对应课程类别：操作性要求较强，可以完成综合性应用的课程。通过平时成绩考察学生在基础性课程学习工程中的学习效果、学习态度，主要通过考勤和平时作业、测验确定。</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课程设计需提前给出要求，设计能容包含本门课程所涉及到的各种典型技能，考察学生的技能综合应用能力，根据课程要求可以在考试环节中加上答辩部分。</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4.多课程联合课程设计+平时成绩</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对应课程类别：在同一学期开设的多门知识具有应用相关性的多门操作性要求较强的课程。</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考核方式说明：通过平时成绩考察学生在基础性课程学习工程中的学习效果、学习态度，主要通过考勤和平时作业、测验确定。平时成绩的给定分科目进行。</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课程设计内容由不同课程的任课教师共同设计完成，设计内容涵盖不同课程的典型技能要求，在设计评分标准时，不同课程分开设计，各课程重点考察课程设计中有关本课程要求的部分。</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val="en-US" w:eastAsia="zh-CN"/>
        </w:rPr>
        <w:t>5.</w:t>
      </w:r>
      <w:r>
        <w:rPr>
          <w:rFonts w:hint="eastAsia" w:ascii="宋体" w:hAnsi="宋体" w:eastAsia="宋体" w:cs="宋体"/>
          <w:b/>
          <w:bCs/>
          <w:sz w:val="28"/>
          <w:szCs w:val="28"/>
          <w:lang w:eastAsia="zh-CN"/>
        </w:rPr>
        <w:t>实践项目考核与评价</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采取单组考核，将学生分为学习考核小组，将单个技能点进行合理的融合，形成一个项目，在考核时随机分配技能点，不同的考生完成不同的技能，全部正确完成才能得分。</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（六）质量管理</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教学质量管理是对教师教学,学生学习的正确引导,是对教学过程的质量评价,也是滚动修改课程设计的基本依据。实施教学质量管理的目的,在于及时地发现问题,并有效地制定解决方案。健全的评价体系是确保教学质量稳步提高的基石,科学准确的评价是提升中职院校专业发展的内驱力,能促使教与学均衡提高,实现职业教育自身的可持续发展。实施评价活动时,如何将教师课堂教学质量管理、学生学习成效量化则是最为关键的问题。</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提高教学质量，培养高技能人才是我们一直坚持不懈的课题。近几年我们响应学校号召，坚定不移的推进教学改革，实行“模块化”教学方式，大大提高了教学质量和教学效率。</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检测教师的教学水平我们从教案的准备情况，公开课的教学状况，精品课程的开发，教师技能水平等多个方面检测，目的是锻炼出一支满足当前教学把握科技变化的优秀教师。针对教学评价主要从以下两个方面分析与检查：</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1</w:t>
      </w:r>
      <w:r>
        <w:rPr>
          <w:rFonts w:hint="eastAsia" w:ascii="宋体" w:hAnsi="宋体" w:eastAsia="宋体" w:cs="宋体"/>
          <w:b/>
          <w:bCs/>
          <w:sz w:val="28"/>
          <w:szCs w:val="28"/>
          <w:lang w:val="en-US" w:eastAsia="zh-CN"/>
        </w:rPr>
        <w:t>.</w:t>
      </w:r>
      <w:r>
        <w:rPr>
          <w:rFonts w:hint="eastAsia" w:ascii="宋体" w:hAnsi="宋体" w:eastAsia="宋体" w:cs="宋体"/>
          <w:b/>
          <w:bCs/>
          <w:sz w:val="28"/>
          <w:szCs w:val="28"/>
          <w:lang w:eastAsia="zh-CN"/>
        </w:rPr>
        <w:t>建立全面教师教学考核指标</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在教学过程中通过实训室、借助多媒体、实机操作等手段将枯燥的理论知识转变为理论与实际相结合，从而实现理论指导实践，实践验证理论的目的。针对教学中出现的理论与实践分开的状况，我们坚持实训室既是教室，在实训中穿插理论。</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2</w:t>
      </w:r>
      <w:r>
        <w:rPr>
          <w:rFonts w:hint="eastAsia" w:ascii="宋体" w:hAnsi="宋体" w:eastAsia="宋体" w:cs="宋体"/>
          <w:b/>
          <w:bCs/>
          <w:sz w:val="28"/>
          <w:szCs w:val="28"/>
          <w:lang w:val="en-US" w:eastAsia="zh-CN"/>
        </w:rPr>
        <w:t>.</w:t>
      </w:r>
      <w:r>
        <w:rPr>
          <w:rFonts w:hint="eastAsia" w:ascii="宋体" w:hAnsi="宋体" w:eastAsia="宋体" w:cs="宋体"/>
          <w:b/>
          <w:bCs/>
          <w:sz w:val="28"/>
          <w:szCs w:val="28"/>
          <w:lang w:eastAsia="zh-CN"/>
        </w:rPr>
        <w:t>建立学生对专业教学老师评价机制</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建立有效的学生对专业教学老师评价机制对评价教学质量起到进一步的完善作用。教学质量管理在保证教学质量、提高教学水平方面的作用是其他任何活动所无可替代的。建立良好的课程教学评价体系,能极大地推动“教学做、工学交替”的人才培养模式的普及推广,极大地提高学生的积极性和主动性,促进教师业务能力的提高,增添职业教育改革活力,从而推动职业教育达到更高的层次。 </w:t>
      </w:r>
    </w:p>
    <w:p>
      <w:pPr>
        <w:rPr>
          <w:rFonts w:hint="eastAsia" w:ascii="宋体" w:hAnsi="宋体" w:eastAsia="宋体" w:cs="宋体"/>
          <w:b/>
          <w:bCs/>
          <w:sz w:val="30"/>
          <w:szCs w:val="30"/>
        </w:rPr>
      </w:pPr>
      <w:r>
        <w:rPr>
          <w:rFonts w:hint="eastAsia" w:ascii="宋体" w:hAnsi="宋体" w:eastAsia="宋体" w:cs="宋体"/>
          <w:b/>
          <w:bCs/>
          <w:sz w:val="30"/>
          <w:szCs w:val="30"/>
        </w:rPr>
        <w:t>九、毕业要求</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根据国家有关规定，航空服务专业培养目标和培养规格,结合学校办学实际，进一步细化、明确学生毕业要求。严把毕业出口关，确保学生毕业时的学时、学分和教学环节，结合专业实际组织毕业考试(考核)，保证毕业要求的达成度。</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（一）专业学时</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本专业学生需修满 3780 学时,共计 175 学分方可准予毕业。其中公共基础课</w:t>
      </w:r>
      <w:bookmarkStart w:id="2" w:name="_GoBack"/>
      <w:bookmarkEnd w:id="2"/>
      <w:r>
        <w:rPr>
          <w:rFonts w:hint="eastAsia" w:ascii="宋体" w:hAnsi="宋体" w:eastAsia="宋体" w:cs="宋体"/>
          <w:sz w:val="28"/>
          <w:szCs w:val="28"/>
          <w:lang w:val="en-US" w:eastAsia="zh-CN"/>
        </w:rPr>
        <w:t>程 1260 学时,专业课程 1890 学时,实践课程 630 学时。同时，应具备专业实践能力。</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（二）考试（考核）</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必修课要求及格，选修课要求合格，实践环节要求合格。</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（三）资格证书</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在获得毕业证的基础上，鼓励学生在校期间考取民航乘务员职业业资格证书（五级/初级工、四级/中级工）。</w:t>
      </w:r>
    </w:p>
    <w:p>
      <w:pPr>
        <w:keepNext w:val="0"/>
        <w:keepLines w:val="0"/>
        <w:pageBreakBefore w:val="0"/>
        <w:widowControl w:val="0"/>
        <w:kinsoku/>
        <w:wordWrap/>
        <w:overflowPunct/>
        <w:topLinePunct w:val="0"/>
        <w:autoSpaceDE w:val="0"/>
        <w:autoSpaceDN w:val="0"/>
        <w:bidi w:val="0"/>
        <w:adjustRightInd/>
        <w:snapToGrid/>
        <w:spacing w:line="300" w:lineRule="auto"/>
        <w:ind w:firstLine="602" w:firstLineChars="200"/>
        <w:textAlignment w:val="auto"/>
        <w:outlineLvl w:val="0"/>
        <w:rPr>
          <w:rFonts w:hint="eastAsia" w:ascii="宋体" w:hAnsi="宋体" w:eastAsia="宋体" w:cs="宋体"/>
          <w:b/>
          <w:bCs/>
          <w:sz w:val="30"/>
          <w:szCs w:val="30"/>
          <w:lang w:eastAsia="zh-CN"/>
        </w:rPr>
      </w:pPr>
      <w:bookmarkStart w:id="0" w:name="_Toc1367"/>
      <w:r>
        <w:rPr>
          <w:rFonts w:hint="eastAsia" w:ascii="宋体" w:hAnsi="宋体" w:eastAsia="宋体" w:cs="宋体"/>
          <w:b/>
          <w:bCs/>
          <w:sz w:val="30"/>
          <w:szCs w:val="30"/>
          <w:lang w:eastAsia="zh-CN"/>
        </w:rPr>
        <w:t>十、附录</w:t>
      </w:r>
      <w:bookmarkEnd w:id="0"/>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变更审批表</w:t>
      </w:r>
    </w:p>
    <w:p>
      <w:pPr>
        <w:rPr>
          <w:rFonts w:hint="eastAsia" w:ascii="仿宋" w:hAnsi="仿宋" w:eastAsia="仿宋" w:cs="仿宋"/>
          <w:sz w:val="30"/>
          <w:szCs w:val="30"/>
          <w:lang w:eastAsia="zh-CN"/>
        </w:rPr>
      </w:pPr>
      <w:r>
        <w:rPr>
          <w:rFonts w:hint="eastAsia" w:ascii="仿宋" w:hAnsi="仿宋" w:eastAsia="仿宋" w:cs="仿宋"/>
          <w:sz w:val="30"/>
          <w:szCs w:val="30"/>
          <w:lang w:eastAsia="zh-CN"/>
        </w:rPr>
        <w:br w:type="page"/>
      </w:r>
    </w:p>
    <w:p>
      <w:pPr>
        <w:pStyle w:val="7"/>
        <w:tabs>
          <w:tab w:val="left" w:pos="3230"/>
          <w:tab w:val="center" w:pos="4745"/>
        </w:tabs>
        <w:spacing w:line="240" w:lineRule="atLeast"/>
        <w:ind w:left="0" w:leftChars="0" w:firstLine="0" w:firstLineChars="0"/>
        <w:outlineLvl w:val="0"/>
        <w:rPr>
          <w:b/>
          <w:bCs/>
          <w:sz w:val="28"/>
          <w:u w:val="double"/>
        </w:rPr>
      </w:pPr>
      <w:r>
        <w:rPr>
          <w:rFonts w:hint="eastAsia"/>
          <w:b/>
          <w:bCs/>
          <w:sz w:val="28"/>
        </w:rPr>
        <w:t>附件：</w:t>
      </w:r>
    </w:p>
    <w:p>
      <w:pPr>
        <w:pStyle w:val="7"/>
        <w:tabs>
          <w:tab w:val="left" w:pos="3230"/>
          <w:tab w:val="center" w:pos="4745"/>
        </w:tabs>
        <w:spacing w:line="240" w:lineRule="atLeast"/>
        <w:ind w:firstLine="411"/>
        <w:jc w:val="center"/>
        <w:outlineLvl w:val="0"/>
        <w:rPr>
          <w:rFonts w:asciiTheme="minorEastAsia" w:hAnsiTheme="minorEastAsia" w:eastAsiaTheme="minorEastAsia"/>
          <w:b/>
          <w:kern w:val="2"/>
          <w:sz w:val="28"/>
          <w:szCs w:val="28"/>
        </w:rPr>
      </w:pPr>
      <w:bookmarkStart w:id="1" w:name="_Toc24752"/>
      <w:r>
        <w:rPr>
          <w:rFonts w:hint="eastAsia" w:asciiTheme="minorEastAsia" w:hAnsiTheme="minorEastAsia" w:eastAsiaTheme="minorEastAsia"/>
          <w:b/>
          <w:kern w:val="2"/>
          <w:sz w:val="28"/>
          <w:szCs w:val="28"/>
          <w:lang w:eastAsia="zh-CN"/>
        </w:rPr>
        <w:t>阜阳工业经济学校</w:t>
      </w:r>
      <w:r>
        <w:rPr>
          <w:rFonts w:hint="eastAsia" w:asciiTheme="minorEastAsia" w:hAnsiTheme="minorEastAsia" w:eastAsiaTheme="minorEastAsia"/>
          <w:b/>
          <w:kern w:val="2"/>
          <w:sz w:val="28"/>
          <w:szCs w:val="28"/>
        </w:rPr>
        <w:t>专业人才培养方案变更审批表</w:t>
      </w:r>
      <w:bookmarkEnd w:id="1"/>
    </w:p>
    <w:tbl>
      <w:tblPr>
        <w:tblStyle w:val="16"/>
        <w:tblW w:w="87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0"/>
        <w:gridCol w:w="845"/>
        <w:gridCol w:w="1325"/>
        <w:gridCol w:w="1850"/>
        <w:gridCol w:w="1463"/>
        <w:gridCol w:w="1180"/>
        <w:gridCol w:w="12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655" w:type="dxa"/>
            <w:gridSpan w:val="2"/>
            <w:vAlign w:val="center"/>
          </w:tcPr>
          <w:p>
            <w:pPr>
              <w:jc w:val="center"/>
              <w:rPr>
                <w:rFonts w:hint="eastAsia" w:ascii="宋体" w:hAnsi="宋体" w:eastAsia="宋体" w:cs="宋体"/>
                <w:sz w:val="24"/>
                <w:szCs w:val="24"/>
              </w:rPr>
            </w:pPr>
            <w:r>
              <w:rPr>
                <w:rFonts w:hint="eastAsia" w:ascii="宋体" w:hAnsi="宋体" w:eastAsia="宋体" w:cs="宋体"/>
                <w:sz w:val="24"/>
                <w:szCs w:val="24"/>
              </w:rPr>
              <w:t>申请专业组</w:t>
            </w:r>
          </w:p>
        </w:tc>
        <w:tc>
          <w:tcPr>
            <w:tcW w:w="3175" w:type="dxa"/>
            <w:gridSpan w:val="2"/>
            <w:vAlign w:val="center"/>
          </w:tcPr>
          <w:p>
            <w:pPr>
              <w:jc w:val="center"/>
              <w:rPr>
                <w:rFonts w:hint="eastAsia" w:ascii="宋体" w:hAnsi="宋体" w:eastAsia="宋体" w:cs="宋体"/>
                <w:sz w:val="24"/>
                <w:szCs w:val="24"/>
              </w:rPr>
            </w:pPr>
          </w:p>
          <w:p>
            <w:pPr>
              <w:jc w:val="center"/>
              <w:rPr>
                <w:rFonts w:hint="eastAsia" w:ascii="宋体" w:hAnsi="宋体" w:eastAsia="宋体" w:cs="宋体"/>
                <w:sz w:val="24"/>
                <w:szCs w:val="24"/>
              </w:rPr>
            </w:pPr>
          </w:p>
        </w:tc>
        <w:tc>
          <w:tcPr>
            <w:tcW w:w="1463"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适用专业、年级</w:t>
            </w:r>
          </w:p>
        </w:tc>
        <w:tc>
          <w:tcPr>
            <w:tcW w:w="2465" w:type="dxa"/>
            <w:gridSpan w:val="2"/>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655" w:type="dxa"/>
            <w:gridSpan w:val="2"/>
            <w:vAlign w:val="center"/>
          </w:tcPr>
          <w:p>
            <w:pPr>
              <w:jc w:val="center"/>
              <w:rPr>
                <w:rFonts w:hint="eastAsia" w:ascii="宋体" w:hAnsi="宋体" w:eastAsia="宋体" w:cs="宋体"/>
                <w:sz w:val="24"/>
                <w:szCs w:val="24"/>
              </w:rPr>
            </w:pPr>
            <w:r>
              <w:rPr>
                <w:rFonts w:hint="eastAsia" w:ascii="宋体" w:hAnsi="宋体" w:eastAsia="宋体" w:cs="宋体"/>
                <w:sz w:val="24"/>
                <w:szCs w:val="24"/>
              </w:rPr>
              <w:t>申请时间</w:t>
            </w:r>
          </w:p>
        </w:tc>
        <w:tc>
          <w:tcPr>
            <w:tcW w:w="3175" w:type="dxa"/>
            <w:gridSpan w:val="2"/>
            <w:vAlign w:val="center"/>
          </w:tcPr>
          <w:p>
            <w:pPr>
              <w:jc w:val="center"/>
              <w:rPr>
                <w:rFonts w:hint="eastAsia" w:ascii="宋体" w:hAnsi="宋体" w:eastAsia="宋体" w:cs="宋体"/>
                <w:sz w:val="24"/>
                <w:szCs w:val="24"/>
              </w:rPr>
            </w:pPr>
          </w:p>
        </w:tc>
        <w:tc>
          <w:tcPr>
            <w:tcW w:w="1463"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申请执行</w:t>
            </w:r>
          </w:p>
          <w:p>
            <w:pPr>
              <w:jc w:val="center"/>
              <w:rPr>
                <w:rFonts w:hint="eastAsia" w:ascii="宋体" w:hAnsi="宋体" w:eastAsia="宋体" w:cs="宋体"/>
                <w:sz w:val="24"/>
                <w:szCs w:val="24"/>
              </w:rPr>
            </w:pPr>
            <w:r>
              <w:rPr>
                <w:rFonts w:hint="eastAsia" w:ascii="宋体" w:hAnsi="宋体" w:eastAsia="宋体" w:cs="宋体"/>
                <w:sz w:val="24"/>
                <w:szCs w:val="24"/>
              </w:rPr>
              <w:t>时间</w:t>
            </w:r>
          </w:p>
        </w:tc>
        <w:tc>
          <w:tcPr>
            <w:tcW w:w="2465" w:type="dxa"/>
            <w:gridSpan w:val="2"/>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810" w:type="dxa"/>
            <w:vMerge w:val="restart"/>
            <w:vAlign w:val="center"/>
          </w:tcPr>
          <w:p>
            <w:pPr>
              <w:jc w:val="center"/>
              <w:rPr>
                <w:rFonts w:hint="eastAsia" w:ascii="宋体" w:hAnsi="宋体" w:eastAsia="宋体" w:cs="宋体"/>
                <w:b/>
                <w:bCs/>
                <w:sz w:val="24"/>
                <w:szCs w:val="24"/>
              </w:rPr>
            </w:pPr>
            <w:r>
              <w:rPr>
                <w:rFonts w:hint="eastAsia" w:ascii="宋体" w:hAnsi="宋体" w:eastAsia="宋体" w:cs="宋体"/>
                <w:b/>
                <w:bCs/>
                <w:sz w:val="24"/>
                <w:szCs w:val="24"/>
              </w:rPr>
              <w:t>调整内容</w:t>
            </w:r>
          </w:p>
        </w:tc>
        <w:tc>
          <w:tcPr>
            <w:tcW w:w="845" w:type="dxa"/>
            <w:vMerge w:val="restart"/>
            <w:vAlign w:val="center"/>
          </w:tcPr>
          <w:p>
            <w:pPr>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原方案</w:t>
            </w:r>
          </w:p>
        </w:tc>
        <w:tc>
          <w:tcPr>
            <w:tcW w:w="1325"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课程名称</w:t>
            </w:r>
          </w:p>
        </w:tc>
        <w:tc>
          <w:tcPr>
            <w:tcW w:w="1850"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课程性质</w:t>
            </w:r>
          </w:p>
        </w:tc>
        <w:tc>
          <w:tcPr>
            <w:tcW w:w="1463"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学时/学分</w:t>
            </w:r>
          </w:p>
        </w:tc>
        <w:tc>
          <w:tcPr>
            <w:tcW w:w="1180"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开课学期</w:t>
            </w:r>
          </w:p>
        </w:tc>
        <w:tc>
          <w:tcPr>
            <w:tcW w:w="1285"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10" w:type="dxa"/>
            <w:vMerge w:val="continue"/>
            <w:vAlign w:val="center"/>
          </w:tcPr>
          <w:p>
            <w:pPr>
              <w:jc w:val="center"/>
              <w:rPr>
                <w:rFonts w:hint="eastAsia" w:ascii="宋体" w:hAnsi="宋体" w:eastAsia="宋体" w:cs="宋体"/>
                <w:b/>
                <w:bCs/>
                <w:sz w:val="24"/>
                <w:szCs w:val="24"/>
              </w:rPr>
            </w:pPr>
          </w:p>
        </w:tc>
        <w:tc>
          <w:tcPr>
            <w:tcW w:w="845" w:type="dxa"/>
            <w:vMerge w:val="continue"/>
            <w:vAlign w:val="center"/>
          </w:tcPr>
          <w:p>
            <w:pPr>
              <w:jc w:val="center"/>
              <w:rPr>
                <w:rFonts w:hint="eastAsia" w:ascii="宋体" w:hAnsi="宋体" w:eastAsia="宋体" w:cs="宋体"/>
                <w:sz w:val="24"/>
                <w:szCs w:val="24"/>
              </w:rPr>
            </w:pPr>
          </w:p>
        </w:tc>
        <w:tc>
          <w:tcPr>
            <w:tcW w:w="1325" w:type="dxa"/>
            <w:vAlign w:val="center"/>
          </w:tcPr>
          <w:p>
            <w:pPr>
              <w:jc w:val="center"/>
              <w:rPr>
                <w:rFonts w:hint="eastAsia" w:ascii="宋体" w:hAnsi="宋体" w:eastAsia="宋体" w:cs="宋体"/>
                <w:sz w:val="24"/>
                <w:szCs w:val="24"/>
              </w:rPr>
            </w:pPr>
          </w:p>
        </w:tc>
        <w:tc>
          <w:tcPr>
            <w:tcW w:w="1850" w:type="dxa"/>
            <w:vAlign w:val="center"/>
          </w:tcPr>
          <w:p>
            <w:pPr>
              <w:jc w:val="center"/>
              <w:rPr>
                <w:rFonts w:hint="eastAsia" w:ascii="宋体" w:hAnsi="宋体" w:eastAsia="宋体" w:cs="宋体"/>
                <w:sz w:val="24"/>
                <w:szCs w:val="24"/>
              </w:rPr>
            </w:pPr>
          </w:p>
        </w:tc>
        <w:tc>
          <w:tcPr>
            <w:tcW w:w="1463" w:type="dxa"/>
            <w:vAlign w:val="center"/>
          </w:tcPr>
          <w:p>
            <w:pPr>
              <w:jc w:val="center"/>
              <w:rPr>
                <w:rFonts w:hint="eastAsia" w:ascii="宋体" w:hAnsi="宋体" w:eastAsia="宋体" w:cs="宋体"/>
                <w:sz w:val="24"/>
                <w:szCs w:val="24"/>
              </w:rPr>
            </w:pPr>
          </w:p>
        </w:tc>
        <w:tc>
          <w:tcPr>
            <w:tcW w:w="1180" w:type="dxa"/>
            <w:vAlign w:val="center"/>
          </w:tcPr>
          <w:p>
            <w:pPr>
              <w:jc w:val="center"/>
              <w:rPr>
                <w:rFonts w:hint="eastAsia" w:ascii="宋体" w:hAnsi="宋体" w:eastAsia="宋体" w:cs="宋体"/>
                <w:sz w:val="24"/>
                <w:szCs w:val="24"/>
              </w:rPr>
            </w:pPr>
          </w:p>
        </w:tc>
        <w:tc>
          <w:tcPr>
            <w:tcW w:w="1285" w:type="dxa"/>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10" w:type="dxa"/>
            <w:vMerge w:val="continue"/>
            <w:vAlign w:val="center"/>
          </w:tcPr>
          <w:p>
            <w:pPr>
              <w:jc w:val="center"/>
              <w:rPr>
                <w:rFonts w:hint="eastAsia" w:ascii="宋体" w:hAnsi="宋体" w:eastAsia="宋体" w:cs="宋体"/>
                <w:b/>
                <w:bCs/>
                <w:sz w:val="24"/>
                <w:szCs w:val="24"/>
              </w:rPr>
            </w:pPr>
          </w:p>
        </w:tc>
        <w:tc>
          <w:tcPr>
            <w:tcW w:w="845" w:type="dxa"/>
            <w:vMerge w:val="continue"/>
            <w:vAlign w:val="center"/>
          </w:tcPr>
          <w:p>
            <w:pPr>
              <w:jc w:val="center"/>
              <w:rPr>
                <w:rFonts w:hint="eastAsia" w:ascii="宋体" w:hAnsi="宋体" w:eastAsia="宋体" w:cs="宋体"/>
                <w:sz w:val="24"/>
                <w:szCs w:val="24"/>
              </w:rPr>
            </w:pPr>
          </w:p>
        </w:tc>
        <w:tc>
          <w:tcPr>
            <w:tcW w:w="1325" w:type="dxa"/>
            <w:vAlign w:val="center"/>
          </w:tcPr>
          <w:p>
            <w:pPr>
              <w:jc w:val="center"/>
              <w:rPr>
                <w:rFonts w:hint="eastAsia" w:ascii="宋体" w:hAnsi="宋体" w:eastAsia="宋体" w:cs="宋体"/>
                <w:sz w:val="24"/>
                <w:szCs w:val="24"/>
              </w:rPr>
            </w:pPr>
          </w:p>
        </w:tc>
        <w:tc>
          <w:tcPr>
            <w:tcW w:w="1850" w:type="dxa"/>
            <w:vAlign w:val="center"/>
          </w:tcPr>
          <w:p>
            <w:pPr>
              <w:jc w:val="center"/>
              <w:rPr>
                <w:rFonts w:hint="eastAsia" w:ascii="宋体" w:hAnsi="宋体" w:eastAsia="宋体" w:cs="宋体"/>
                <w:sz w:val="24"/>
                <w:szCs w:val="24"/>
              </w:rPr>
            </w:pPr>
          </w:p>
        </w:tc>
        <w:tc>
          <w:tcPr>
            <w:tcW w:w="1463" w:type="dxa"/>
            <w:vAlign w:val="center"/>
          </w:tcPr>
          <w:p>
            <w:pPr>
              <w:jc w:val="center"/>
              <w:rPr>
                <w:rFonts w:hint="eastAsia" w:ascii="宋体" w:hAnsi="宋体" w:eastAsia="宋体" w:cs="宋体"/>
                <w:sz w:val="24"/>
                <w:szCs w:val="24"/>
              </w:rPr>
            </w:pPr>
          </w:p>
        </w:tc>
        <w:tc>
          <w:tcPr>
            <w:tcW w:w="1180" w:type="dxa"/>
            <w:vAlign w:val="center"/>
          </w:tcPr>
          <w:p>
            <w:pPr>
              <w:jc w:val="center"/>
              <w:rPr>
                <w:rFonts w:hint="eastAsia" w:ascii="宋体" w:hAnsi="宋体" w:eastAsia="宋体" w:cs="宋体"/>
                <w:sz w:val="24"/>
                <w:szCs w:val="24"/>
              </w:rPr>
            </w:pPr>
          </w:p>
        </w:tc>
        <w:tc>
          <w:tcPr>
            <w:tcW w:w="1285" w:type="dxa"/>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10" w:type="dxa"/>
            <w:vMerge w:val="continue"/>
            <w:vAlign w:val="center"/>
          </w:tcPr>
          <w:p>
            <w:pPr>
              <w:jc w:val="center"/>
              <w:rPr>
                <w:rFonts w:hint="eastAsia" w:ascii="宋体" w:hAnsi="宋体" w:eastAsia="宋体" w:cs="宋体"/>
                <w:b/>
                <w:bCs/>
                <w:sz w:val="24"/>
                <w:szCs w:val="24"/>
              </w:rPr>
            </w:pPr>
          </w:p>
        </w:tc>
        <w:tc>
          <w:tcPr>
            <w:tcW w:w="845" w:type="dxa"/>
            <w:vMerge w:val="continue"/>
            <w:vAlign w:val="center"/>
          </w:tcPr>
          <w:p>
            <w:pPr>
              <w:jc w:val="center"/>
              <w:rPr>
                <w:rFonts w:hint="eastAsia" w:ascii="宋体" w:hAnsi="宋体" w:eastAsia="宋体" w:cs="宋体"/>
                <w:sz w:val="24"/>
                <w:szCs w:val="24"/>
              </w:rPr>
            </w:pPr>
          </w:p>
        </w:tc>
        <w:tc>
          <w:tcPr>
            <w:tcW w:w="1325" w:type="dxa"/>
            <w:vAlign w:val="center"/>
          </w:tcPr>
          <w:p>
            <w:pPr>
              <w:jc w:val="center"/>
              <w:rPr>
                <w:rFonts w:hint="eastAsia" w:ascii="宋体" w:hAnsi="宋体" w:eastAsia="宋体" w:cs="宋体"/>
                <w:sz w:val="24"/>
                <w:szCs w:val="24"/>
              </w:rPr>
            </w:pPr>
          </w:p>
        </w:tc>
        <w:tc>
          <w:tcPr>
            <w:tcW w:w="1850" w:type="dxa"/>
            <w:vAlign w:val="center"/>
          </w:tcPr>
          <w:p>
            <w:pPr>
              <w:jc w:val="center"/>
              <w:rPr>
                <w:rFonts w:hint="eastAsia" w:ascii="宋体" w:hAnsi="宋体" w:eastAsia="宋体" w:cs="宋体"/>
                <w:sz w:val="24"/>
                <w:szCs w:val="24"/>
              </w:rPr>
            </w:pPr>
          </w:p>
        </w:tc>
        <w:tc>
          <w:tcPr>
            <w:tcW w:w="1463" w:type="dxa"/>
            <w:vAlign w:val="center"/>
          </w:tcPr>
          <w:p>
            <w:pPr>
              <w:jc w:val="center"/>
              <w:rPr>
                <w:rFonts w:hint="eastAsia" w:ascii="宋体" w:hAnsi="宋体" w:eastAsia="宋体" w:cs="宋体"/>
                <w:sz w:val="24"/>
                <w:szCs w:val="24"/>
              </w:rPr>
            </w:pPr>
          </w:p>
        </w:tc>
        <w:tc>
          <w:tcPr>
            <w:tcW w:w="1180" w:type="dxa"/>
            <w:vAlign w:val="center"/>
          </w:tcPr>
          <w:p>
            <w:pPr>
              <w:jc w:val="center"/>
              <w:rPr>
                <w:rFonts w:hint="eastAsia" w:ascii="宋体" w:hAnsi="宋体" w:eastAsia="宋体" w:cs="宋体"/>
                <w:sz w:val="24"/>
                <w:szCs w:val="24"/>
              </w:rPr>
            </w:pPr>
          </w:p>
        </w:tc>
        <w:tc>
          <w:tcPr>
            <w:tcW w:w="1285" w:type="dxa"/>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810" w:type="dxa"/>
            <w:vMerge w:val="continue"/>
            <w:vAlign w:val="center"/>
          </w:tcPr>
          <w:p>
            <w:pPr>
              <w:jc w:val="center"/>
              <w:rPr>
                <w:rFonts w:hint="eastAsia" w:ascii="宋体" w:hAnsi="宋体" w:eastAsia="宋体" w:cs="宋体"/>
                <w:b/>
                <w:bCs/>
                <w:sz w:val="24"/>
                <w:szCs w:val="24"/>
              </w:rPr>
            </w:pPr>
          </w:p>
        </w:tc>
        <w:tc>
          <w:tcPr>
            <w:tcW w:w="845" w:type="dxa"/>
            <w:vMerge w:val="restart"/>
            <w:vAlign w:val="center"/>
          </w:tcPr>
          <w:p>
            <w:pPr>
              <w:jc w:val="center"/>
              <w:rPr>
                <w:rFonts w:hint="eastAsia" w:ascii="宋体" w:hAnsi="宋体" w:eastAsia="宋体" w:cs="宋体"/>
                <w:sz w:val="24"/>
                <w:szCs w:val="24"/>
              </w:rPr>
            </w:pPr>
            <w:r>
              <w:rPr>
                <w:rFonts w:hint="eastAsia" w:ascii="宋体" w:hAnsi="宋体" w:eastAsia="宋体" w:cs="宋体"/>
                <w:sz w:val="24"/>
                <w:szCs w:val="24"/>
              </w:rPr>
              <w:t>调整后</w:t>
            </w:r>
          </w:p>
        </w:tc>
        <w:tc>
          <w:tcPr>
            <w:tcW w:w="1325"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课程名称</w:t>
            </w:r>
          </w:p>
        </w:tc>
        <w:tc>
          <w:tcPr>
            <w:tcW w:w="1850"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课程性质</w:t>
            </w:r>
          </w:p>
        </w:tc>
        <w:tc>
          <w:tcPr>
            <w:tcW w:w="1463"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学时/学分</w:t>
            </w:r>
          </w:p>
        </w:tc>
        <w:tc>
          <w:tcPr>
            <w:tcW w:w="1180"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开课学期</w:t>
            </w:r>
          </w:p>
        </w:tc>
        <w:tc>
          <w:tcPr>
            <w:tcW w:w="1285"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810" w:type="dxa"/>
            <w:vMerge w:val="continue"/>
            <w:vAlign w:val="center"/>
          </w:tcPr>
          <w:p>
            <w:pPr>
              <w:jc w:val="center"/>
              <w:rPr>
                <w:rFonts w:hint="eastAsia" w:ascii="宋体" w:hAnsi="宋体" w:eastAsia="宋体" w:cs="宋体"/>
                <w:b/>
                <w:bCs/>
                <w:sz w:val="24"/>
                <w:szCs w:val="24"/>
              </w:rPr>
            </w:pPr>
          </w:p>
        </w:tc>
        <w:tc>
          <w:tcPr>
            <w:tcW w:w="845" w:type="dxa"/>
            <w:vMerge w:val="continue"/>
            <w:vAlign w:val="center"/>
          </w:tcPr>
          <w:p>
            <w:pPr>
              <w:jc w:val="center"/>
              <w:rPr>
                <w:rFonts w:hint="eastAsia" w:ascii="宋体" w:hAnsi="宋体" w:eastAsia="宋体" w:cs="宋体"/>
                <w:b/>
                <w:bCs/>
                <w:sz w:val="24"/>
                <w:szCs w:val="24"/>
              </w:rPr>
            </w:pPr>
          </w:p>
        </w:tc>
        <w:tc>
          <w:tcPr>
            <w:tcW w:w="7103" w:type="dxa"/>
            <w:gridSpan w:val="5"/>
            <w:vAlign w:val="center"/>
          </w:tcPr>
          <w:p>
            <w:pPr>
              <w:jc w:val="center"/>
              <w:rPr>
                <w:rFonts w:hint="eastAsia" w:ascii="宋体" w:hAnsi="宋体" w:eastAsia="宋体" w:cs="宋体"/>
                <w:sz w:val="24"/>
                <w:szCs w:val="24"/>
              </w:rPr>
            </w:pPr>
            <w:r>
              <w:rPr>
                <w:rFonts w:hint="eastAsia" w:ascii="宋体" w:hAnsi="宋体" w:eastAsia="宋体" w:cs="宋体"/>
                <w:sz w:val="24"/>
                <w:szCs w:val="24"/>
              </w:rPr>
              <w:t>见《教学进程安排表》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6" w:hRule="atLeast"/>
        </w:trPr>
        <w:tc>
          <w:tcPr>
            <w:tcW w:w="1655" w:type="dxa"/>
            <w:gridSpan w:val="2"/>
            <w:vAlign w:val="center"/>
          </w:tcPr>
          <w:p>
            <w:pPr>
              <w:rPr>
                <w:rFonts w:hint="eastAsia" w:ascii="宋体" w:hAnsi="宋体" w:eastAsia="宋体" w:cs="宋体"/>
                <w:b/>
                <w:bCs/>
                <w:sz w:val="24"/>
                <w:szCs w:val="24"/>
              </w:rPr>
            </w:pPr>
          </w:p>
          <w:p>
            <w:pPr>
              <w:ind w:firstLine="241" w:firstLineChars="100"/>
              <w:jc w:val="center"/>
              <w:rPr>
                <w:rFonts w:hint="eastAsia" w:ascii="宋体" w:hAnsi="宋体" w:eastAsia="宋体" w:cs="宋体"/>
                <w:sz w:val="24"/>
                <w:szCs w:val="24"/>
              </w:rPr>
            </w:pPr>
            <w:r>
              <w:rPr>
                <w:rFonts w:hint="eastAsia" w:ascii="宋体" w:hAnsi="宋体" w:eastAsia="宋体" w:cs="宋体"/>
                <w:b/>
                <w:bCs/>
                <w:sz w:val="24"/>
                <w:szCs w:val="24"/>
              </w:rPr>
              <w:t>调整原因</w:t>
            </w:r>
          </w:p>
        </w:tc>
        <w:tc>
          <w:tcPr>
            <w:tcW w:w="7103" w:type="dxa"/>
            <w:gridSpan w:val="5"/>
            <w:vAlign w:val="center"/>
          </w:tcPr>
          <w:p>
            <w:pPr>
              <w:ind w:firstLine="2040" w:firstLineChars="850"/>
              <w:jc w:val="center"/>
              <w:rPr>
                <w:rFonts w:hint="eastAsia" w:ascii="宋体" w:hAnsi="宋体" w:eastAsia="宋体" w:cs="宋体"/>
                <w:sz w:val="24"/>
                <w:szCs w:val="24"/>
              </w:rPr>
            </w:pPr>
          </w:p>
          <w:p>
            <w:pPr>
              <w:jc w:val="center"/>
              <w:rPr>
                <w:rFonts w:hint="eastAsia" w:ascii="宋体" w:hAnsi="宋体" w:eastAsia="宋体" w:cs="宋体"/>
                <w:sz w:val="24"/>
                <w:szCs w:val="24"/>
              </w:rPr>
            </w:pPr>
          </w:p>
          <w:p>
            <w:pPr>
              <w:jc w:val="center"/>
              <w:rPr>
                <w:rFonts w:hint="eastAsia" w:ascii="宋体" w:hAnsi="宋体" w:eastAsia="宋体" w:cs="宋体"/>
                <w:sz w:val="24"/>
                <w:szCs w:val="24"/>
              </w:rPr>
            </w:pPr>
          </w:p>
          <w:p>
            <w:pPr>
              <w:jc w:val="center"/>
              <w:rPr>
                <w:rFonts w:hint="eastAsia" w:ascii="宋体" w:hAnsi="宋体" w:eastAsia="宋体" w:cs="宋体"/>
                <w:sz w:val="24"/>
                <w:szCs w:val="24"/>
              </w:rPr>
            </w:pPr>
          </w:p>
          <w:p>
            <w:pPr>
              <w:jc w:val="center"/>
              <w:rPr>
                <w:rFonts w:hint="eastAsia" w:ascii="宋体" w:hAnsi="宋体" w:eastAsia="宋体" w:cs="宋体"/>
                <w:sz w:val="24"/>
                <w:szCs w:val="24"/>
              </w:rPr>
            </w:pPr>
          </w:p>
          <w:p>
            <w:pPr>
              <w:ind w:firstLine="2640" w:firstLineChars="1100"/>
              <w:rPr>
                <w:rFonts w:hint="eastAsia" w:ascii="宋体" w:hAnsi="宋体" w:eastAsia="宋体" w:cs="宋体"/>
                <w:sz w:val="24"/>
                <w:szCs w:val="24"/>
              </w:rPr>
            </w:pPr>
            <w:r>
              <w:rPr>
                <w:rFonts w:hint="eastAsia" w:ascii="宋体" w:hAnsi="宋体" w:eastAsia="宋体" w:cs="宋体"/>
                <w:sz w:val="24"/>
                <w:szCs w:val="24"/>
              </w:rPr>
              <w:t>专业组负责人签字：</w:t>
            </w:r>
          </w:p>
          <w:p>
            <w:pPr>
              <w:jc w:val="right"/>
              <w:rPr>
                <w:rFonts w:hint="eastAsia" w:ascii="宋体" w:hAnsi="宋体" w:eastAsia="宋体" w:cs="宋体"/>
                <w:sz w:val="24"/>
                <w:szCs w:val="24"/>
              </w:rPr>
            </w:pPr>
            <w:r>
              <w:rPr>
                <w:rFonts w:hint="eastAsia" w:ascii="宋体" w:hAnsi="宋体" w:eastAsia="宋体" w:cs="宋体"/>
                <w:sz w:val="24"/>
                <w:szCs w:val="24"/>
              </w:rPr>
              <w:t>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9" w:hRule="atLeast"/>
        </w:trPr>
        <w:tc>
          <w:tcPr>
            <w:tcW w:w="1655" w:type="dxa"/>
            <w:gridSpan w:val="2"/>
            <w:vAlign w:val="center"/>
          </w:tcPr>
          <w:p>
            <w:pPr>
              <w:jc w:val="center"/>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教务科</w:t>
            </w:r>
          </w:p>
          <w:p>
            <w:pPr>
              <w:jc w:val="center"/>
              <w:rPr>
                <w:rFonts w:hint="eastAsia" w:ascii="宋体" w:hAnsi="宋体" w:eastAsia="宋体" w:cs="宋体"/>
                <w:sz w:val="24"/>
                <w:szCs w:val="24"/>
                <w:lang w:eastAsia="zh-CN"/>
              </w:rPr>
            </w:pPr>
            <w:r>
              <w:rPr>
                <w:rFonts w:hint="eastAsia" w:ascii="宋体" w:hAnsi="宋体" w:eastAsia="宋体" w:cs="宋体"/>
                <w:b/>
                <w:bCs/>
                <w:sz w:val="24"/>
                <w:szCs w:val="24"/>
                <w:lang w:eastAsia="zh-CN"/>
              </w:rPr>
              <w:t>意见</w:t>
            </w:r>
          </w:p>
        </w:tc>
        <w:tc>
          <w:tcPr>
            <w:tcW w:w="7103" w:type="dxa"/>
            <w:gridSpan w:val="5"/>
            <w:vAlign w:val="center"/>
          </w:tcPr>
          <w:p>
            <w:pPr>
              <w:jc w:val="center"/>
              <w:rPr>
                <w:rFonts w:hint="eastAsia" w:ascii="宋体" w:hAnsi="宋体" w:eastAsia="宋体" w:cs="宋体"/>
                <w:sz w:val="24"/>
                <w:szCs w:val="24"/>
              </w:rPr>
            </w:pPr>
          </w:p>
          <w:p>
            <w:pPr>
              <w:jc w:val="center"/>
              <w:rPr>
                <w:rFonts w:hint="eastAsia" w:ascii="宋体" w:hAnsi="宋体" w:eastAsia="宋体" w:cs="宋体"/>
                <w:sz w:val="24"/>
                <w:szCs w:val="24"/>
              </w:rPr>
            </w:pPr>
          </w:p>
          <w:p>
            <w:pPr>
              <w:ind w:firstLine="2760" w:firstLineChars="1150"/>
              <w:jc w:val="center"/>
              <w:rPr>
                <w:rFonts w:hint="eastAsia" w:ascii="宋体" w:hAnsi="宋体" w:eastAsia="宋体" w:cs="宋体"/>
                <w:sz w:val="24"/>
                <w:szCs w:val="24"/>
              </w:rPr>
            </w:pPr>
            <w:r>
              <w:rPr>
                <w:rFonts w:hint="eastAsia" w:ascii="宋体" w:hAnsi="宋体" w:eastAsia="宋体" w:cs="宋体"/>
                <w:sz w:val="24"/>
                <w:szCs w:val="24"/>
                <w:lang w:eastAsia="zh-CN"/>
              </w:rPr>
              <w:t>教务科长</w:t>
            </w:r>
            <w:r>
              <w:rPr>
                <w:rFonts w:hint="eastAsia" w:ascii="宋体" w:hAnsi="宋体" w:eastAsia="宋体" w:cs="宋体"/>
                <w:sz w:val="24"/>
                <w:szCs w:val="24"/>
              </w:rPr>
              <w:t>签字：</w:t>
            </w:r>
          </w:p>
          <w:p>
            <w:pPr>
              <w:jc w:val="right"/>
              <w:rPr>
                <w:rFonts w:hint="eastAsia" w:ascii="宋体" w:hAnsi="宋体" w:eastAsia="宋体" w:cs="宋体"/>
                <w:sz w:val="24"/>
                <w:szCs w:val="24"/>
              </w:rPr>
            </w:pPr>
            <w:r>
              <w:rPr>
                <w:rFonts w:hint="eastAsia" w:ascii="宋体" w:hAnsi="宋体" w:eastAsia="宋体" w:cs="宋体"/>
                <w:sz w:val="24"/>
                <w:szCs w:val="24"/>
              </w:rPr>
              <w:t>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trPr>
        <w:tc>
          <w:tcPr>
            <w:tcW w:w="1655" w:type="dxa"/>
            <w:gridSpan w:val="2"/>
            <w:vAlign w:val="center"/>
          </w:tcPr>
          <w:p>
            <w:pPr>
              <w:jc w:val="center"/>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教学部门</w:t>
            </w:r>
          </w:p>
          <w:p>
            <w:pPr>
              <w:jc w:val="center"/>
              <w:rPr>
                <w:rFonts w:hint="eastAsia" w:ascii="宋体" w:hAnsi="宋体" w:eastAsia="宋体" w:cs="宋体"/>
                <w:b/>
                <w:bCs/>
                <w:sz w:val="24"/>
                <w:szCs w:val="24"/>
              </w:rPr>
            </w:pPr>
            <w:r>
              <w:rPr>
                <w:rFonts w:hint="eastAsia" w:ascii="宋体" w:hAnsi="宋体" w:eastAsia="宋体" w:cs="宋体"/>
                <w:b/>
                <w:bCs/>
                <w:sz w:val="24"/>
                <w:szCs w:val="24"/>
              </w:rPr>
              <w:t>意见</w:t>
            </w:r>
          </w:p>
        </w:tc>
        <w:tc>
          <w:tcPr>
            <w:tcW w:w="7103" w:type="dxa"/>
            <w:gridSpan w:val="5"/>
            <w:vAlign w:val="center"/>
          </w:tcPr>
          <w:p>
            <w:pPr>
              <w:ind w:firstLine="2280" w:firstLineChars="950"/>
              <w:jc w:val="center"/>
              <w:rPr>
                <w:rFonts w:hint="eastAsia" w:ascii="宋体" w:hAnsi="宋体" w:eastAsia="宋体" w:cs="宋体"/>
                <w:sz w:val="24"/>
                <w:szCs w:val="24"/>
              </w:rPr>
            </w:pPr>
          </w:p>
          <w:p>
            <w:pPr>
              <w:ind w:firstLine="2280" w:firstLineChars="950"/>
              <w:jc w:val="center"/>
              <w:rPr>
                <w:rFonts w:hint="eastAsia" w:ascii="宋体" w:hAnsi="宋体" w:eastAsia="宋体" w:cs="宋体"/>
                <w:sz w:val="24"/>
                <w:szCs w:val="24"/>
              </w:rPr>
            </w:pPr>
          </w:p>
          <w:p>
            <w:pPr>
              <w:ind w:firstLine="2280" w:firstLineChars="950"/>
              <w:jc w:val="center"/>
              <w:rPr>
                <w:rFonts w:hint="eastAsia" w:ascii="宋体" w:hAnsi="宋体" w:eastAsia="宋体" w:cs="宋体"/>
                <w:sz w:val="24"/>
                <w:szCs w:val="24"/>
              </w:rPr>
            </w:pPr>
          </w:p>
          <w:p>
            <w:pPr>
              <w:ind w:firstLine="2280" w:firstLineChars="950"/>
              <w:jc w:val="center"/>
              <w:rPr>
                <w:rFonts w:hint="eastAsia" w:ascii="宋体" w:hAnsi="宋体" w:eastAsia="宋体" w:cs="宋体"/>
                <w:sz w:val="24"/>
                <w:szCs w:val="24"/>
              </w:rPr>
            </w:pPr>
          </w:p>
          <w:p>
            <w:pPr>
              <w:ind w:firstLine="2760" w:firstLineChars="1150"/>
              <w:jc w:val="center"/>
              <w:rPr>
                <w:rFonts w:hint="eastAsia" w:ascii="宋体" w:hAnsi="宋体" w:eastAsia="宋体" w:cs="宋体"/>
                <w:sz w:val="24"/>
                <w:szCs w:val="24"/>
              </w:rPr>
            </w:pPr>
            <w:r>
              <w:rPr>
                <w:rFonts w:hint="eastAsia" w:ascii="宋体" w:hAnsi="宋体" w:eastAsia="宋体" w:cs="宋体"/>
                <w:sz w:val="24"/>
                <w:szCs w:val="24"/>
                <w:lang w:eastAsia="zh-CN"/>
              </w:rPr>
              <w:t>分管副校长</w:t>
            </w:r>
            <w:r>
              <w:rPr>
                <w:rFonts w:hint="eastAsia" w:ascii="宋体" w:hAnsi="宋体" w:eastAsia="宋体" w:cs="宋体"/>
                <w:sz w:val="24"/>
                <w:szCs w:val="24"/>
              </w:rPr>
              <w:t>签字：</w:t>
            </w:r>
          </w:p>
          <w:p>
            <w:pPr>
              <w:jc w:val="right"/>
              <w:rPr>
                <w:rFonts w:hint="eastAsia" w:ascii="宋体" w:hAnsi="宋体" w:eastAsia="宋体" w:cs="宋体"/>
                <w:sz w:val="24"/>
                <w:szCs w:val="24"/>
              </w:rPr>
            </w:pPr>
            <w:r>
              <w:rPr>
                <w:rFonts w:hint="eastAsia" w:ascii="宋体" w:hAnsi="宋体" w:eastAsia="宋体" w:cs="宋体"/>
                <w:sz w:val="24"/>
                <w:szCs w:val="24"/>
              </w:rPr>
              <w:t>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2" w:hRule="atLeast"/>
        </w:trPr>
        <w:tc>
          <w:tcPr>
            <w:tcW w:w="1655" w:type="dxa"/>
            <w:gridSpan w:val="2"/>
            <w:vAlign w:val="center"/>
          </w:tcPr>
          <w:p>
            <w:pPr>
              <w:jc w:val="center"/>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学校</w:t>
            </w:r>
          </w:p>
          <w:p>
            <w:pPr>
              <w:jc w:val="center"/>
              <w:rPr>
                <w:rFonts w:hint="eastAsia" w:ascii="宋体" w:hAnsi="宋体" w:eastAsia="宋体" w:cs="宋体"/>
                <w:sz w:val="24"/>
                <w:szCs w:val="24"/>
              </w:rPr>
            </w:pPr>
            <w:r>
              <w:rPr>
                <w:rFonts w:hint="eastAsia" w:ascii="宋体" w:hAnsi="宋体" w:eastAsia="宋体" w:cs="宋体"/>
                <w:b/>
                <w:bCs/>
                <w:sz w:val="24"/>
                <w:szCs w:val="24"/>
              </w:rPr>
              <w:t>意见</w:t>
            </w:r>
          </w:p>
        </w:tc>
        <w:tc>
          <w:tcPr>
            <w:tcW w:w="7103" w:type="dxa"/>
            <w:gridSpan w:val="5"/>
            <w:vAlign w:val="center"/>
          </w:tcPr>
          <w:p>
            <w:pPr>
              <w:jc w:val="center"/>
              <w:rPr>
                <w:rFonts w:hint="eastAsia" w:ascii="宋体" w:hAnsi="宋体" w:eastAsia="宋体" w:cs="宋体"/>
                <w:sz w:val="24"/>
                <w:szCs w:val="24"/>
              </w:rPr>
            </w:pPr>
          </w:p>
          <w:p>
            <w:pPr>
              <w:ind w:firstLine="2520" w:firstLineChars="1050"/>
              <w:jc w:val="center"/>
              <w:rPr>
                <w:rFonts w:hint="eastAsia" w:ascii="宋体" w:hAnsi="宋体" w:eastAsia="宋体" w:cs="宋体"/>
                <w:sz w:val="24"/>
                <w:szCs w:val="24"/>
              </w:rPr>
            </w:pPr>
          </w:p>
          <w:p>
            <w:pPr>
              <w:ind w:firstLine="2520" w:firstLineChars="1050"/>
              <w:jc w:val="center"/>
              <w:rPr>
                <w:rFonts w:hint="eastAsia" w:ascii="宋体" w:hAnsi="宋体" w:eastAsia="宋体" w:cs="宋体"/>
                <w:sz w:val="24"/>
                <w:szCs w:val="24"/>
              </w:rPr>
            </w:pPr>
            <w:r>
              <w:rPr>
                <w:rFonts w:hint="eastAsia" w:ascii="宋体" w:hAnsi="宋体" w:eastAsia="宋体" w:cs="宋体"/>
                <w:sz w:val="24"/>
                <w:szCs w:val="24"/>
              </w:rPr>
              <w:t>校长签字：</w:t>
            </w:r>
          </w:p>
          <w:p>
            <w:pPr>
              <w:jc w:val="right"/>
              <w:rPr>
                <w:rFonts w:hint="eastAsia" w:ascii="宋体" w:hAnsi="宋体" w:eastAsia="宋体" w:cs="宋体"/>
                <w:sz w:val="24"/>
                <w:szCs w:val="24"/>
              </w:rPr>
            </w:pPr>
            <w:r>
              <w:rPr>
                <w:rFonts w:hint="eastAsia" w:ascii="宋体" w:hAnsi="宋体" w:eastAsia="宋体" w:cs="宋体"/>
                <w:sz w:val="24"/>
                <w:szCs w:val="24"/>
              </w:rPr>
              <w:t>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w:t>
            </w:r>
          </w:p>
        </w:tc>
      </w:tr>
    </w:tbl>
    <w:p>
      <w:pPr>
        <w:keepNext w:val="0"/>
        <w:keepLines w:val="0"/>
        <w:pageBreakBefore w:val="0"/>
        <w:widowControl w:val="0"/>
        <w:kinsoku/>
        <w:wordWrap/>
        <w:overflowPunct/>
        <w:topLinePunct w:val="0"/>
        <w:autoSpaceDE w:val="0"/>
        <w:autoSpaceDN w:val="0"/>
        <w:bidi w:val="0"/>
        <w:adjustRightInd/>
        <w:snapToGrid/>
        <w:textAlignment w:val="auto"/>
        <w:rPr>
          <w:rFonts w:hint="eastAsia" w:ascii="仿宋" w:hAnsi="仿宋" w:eastAsia="仿宋" w:cs="仿宋"/>
          <w:sz w:val="30"/>
          <w:szCs w:val="30"/>
          <w:lang w:eastAsia="zh-CN"/>
        </w:rPr>
      </w:pP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Lucida Console">
    <w:panose1 w:val="020B0609040504020204"/>
    <w:charset w:val="00"/>
    <w:family w:val="modern"/>
    <w:pitch w:val="default"/>
    <w:sig w:usb0="8000028F" w:usb1="00001800" w:usb2="00000000" w:usb3="00000000" w:csb0="0000001F" w:csb1="D7D70000"/>
  </w:font>
  <w:font w:name="微软雅黑 Light">
    <w:panose1 w:val="020B0502040204020203"/>
    <w:charset w:val="86"/>
    <w:family w:val="swiss"/>
    <w:pitch w:val="default"/>
    <w:sig w:usb0="80000287" w:usb1="2ACF0010" w:usb2="00000016" w:usb3="00000000" w:csb0="0004001F" w:csb1="00000000"/>
  </w:font>
  <w:font w:name="Cambria">
    <w:panose1 w:val="02040503050406030204"/>
    <w:charset w:val="00"/>
    <w:family w:val="roman"/>
    <w:pitch w:val="default"/>
    <w:sig w:usb0="E00006FF" w:usb1="420024FF" w:usb2="02000000" w:usb3="00000000" w:csb0="2000019F" w:csb1="00000000"/>
  </w:font>
  <w:font w:name="方正书宋简体">
    <w:altName w:val="宋体"/>
    <w:panose1 w:val="00000000000000000000"/>
    <w:charset w:val="86"/>
    <w:family w:val="auto"/>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pict>
        <v:shape id="文本框 10" o:spid="_x0000_s2050" o:spt="202" type="#_x0000_t202" style="position:absolute;left:0pt;margin-left:495.05pt;margin-top:772.15pt;height:11pt;width:11pt;mso-position-horizontal-relative:page;mso-position-vertical-relative:page;z-index:-251656192;mso-width-relative:page;mso-height-relative:page;" filled="f" stroked="f" coordsize="21600,21600" o:gfxdata="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xiEwA9oAAAAOAQAADwAAAAAAAAABACAAAAAiAAAAZHJzL2Rvd25yZXYueG1sUEsBAhQAFAAA&#10;AAgAh07iQO2jS1K0AQAAcwMAAA4AAAAAAAAAAQAgAAAAKQEAAGRycy9lMm9Eb2MueG1sUEsFBgAA&#10;AAAGAAYAWQEAAE8FAAAAAA==&#10;">
          <v:path/>
          <v:fill on="f" focussize="0,0"/>
          <v:stroke on="f"/>
          <v:imagedata o:title=""/>
          <o:lock v:ext="edit" aspectratio="f"/>
          <v:textbox inset="0mm,0mm,0mm,0mm">
            <w:txbxContent>
              <w:p>
                <w:pPr>
                  <w:spacing w:before="0" w:line="220" w:lineRule="exact"/>
                  <w:ind w:left="20" w:right="0" w:firstLine="0"/>
                  <w:jc w:val="left"/>
                  <w:rPr>
                    <w:sz w:val="18"/>
                  </w:rPr>
                </w:pPr>
                <w:r>
                  <w:rPr>
                    <w:sz w:val="18"/>
                  </w:rPr>
                  <w:t>６</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pict>
        <v:shape id="文本框 8" o:spid="_x0000_s2049" o:spt="202" type="#_x0000_t202" style="position:absolute;left:0pt;margin-left:495.05pt;margin-top:772.15pt;height:11pt;width:11pt;mso-position-horizontal-relative:page;mso-position-vertical-relative:page;z-index:-251655168;mso-width-relative:page;mso-height-relative:page;" filled="f" stroked="f" coordsize="21600,21600" o:gfxdata="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YhMAPaAAAADgEAAA8AAAAAAAAAAQAgAAAAIgAAAGRycy9kb3ducmV2LnhtbFBLAQIUABQA&#10;AAAIAIdO4kDytcUVtQEAAHEDAAAOAAAAAAAAAAEAIAAAACkBAABkcnMvZTJvRG9jLnhtbFBLBQYA&#10;AAAABgAGAFkBAABQBQAAAAA=&#10;">
          <v:path/>
          <v:fill on="f" focussize="0,0"/>
          <v:stroke on="f"/>
          <v:imagedata o:title=""/>
          <o:lock v:ext="edit" aspectratio="f"/>
          <v:textbox inset="0mm,0mm,0mm,0mm">
            <w:txbxContent>
              <w:p>
                <w:pPr>
                  <w:spacing w:before="0" w:line="220" w:lineRule="exact"/>
                  <w:ind w:left="20" w:right="0" w:firstLine="0"/>
                  <w:jc w:val="left"/>
                  <w:rPr>
                    <w:sz w:val="18"/>
                  </w:rPr>
                </w:pPr>
                <w:r>
                  <w:rPr>
                    <w:sz w:val="18"/>
                  </w:rPr>
                  <w:t>７</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pict>
        <v:shape id="文本框 1" o:spid="_x0000_s2054" o:spt="202" type="#_x0000_t202" style="position:absolute;left:0pt;margin-left:495.05pt;margin-top:772.15pt;height:11pt;width:11pt;mso-position-horizontal-relative:page;mso-position-vertical-relative:page;z-index:-251654144;mso-width-relative:page;mso-height-relative:page;" filled="f" stroked="f" coordsize="21600,21600" o:gfxdata="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xiEwA9oAAAAOAQAADwAAAAAAAAABACAAAAAiAAAAZHJzL2Rvd25yZXYueG1sUEsBAhQAFAAA&#10;AAgAh07iQGjY9K+0AQAAcQMAAA4AAAAAAAAAAQAgAAAAKQEAAGRycy9lMm9Eb2MueG1sUEsFBgAA&#10;AAAGAAYAWQEAAE8FAAAAAA==&#10;">
          <v:path/>
          <v:fill on="f" focussize="0,0"/>
          <v:stroke on="f"/>
          <v:imagedata o:title=""/>
          <o:lock v:ext="edit" aspectratio="f"/>
          <v:textbox inset="0mm,0mm,0mm,0mm">
            <w:txbxContent>
              <w:p>
                <w:pPr>
                  <w:spacing w:before="0" w:line="220" w:lineRule="exact"/>
                  <w:ind w:left="20" w:right="0" w:firstLine="0"/>
                  <w:jc w:val="left"/>
                  <w:rPr>
                    <w:sz w:val="18"/>
                  </w:rPr>
                </w:pPr>
                <w:r>
                  <w:rPr>
                    <w:sz w:val="18"/>
                  </w:rPr>
                  <w:t>８</w:t>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pict>
        <v:shape id="文本框 3" o:spid="_x0000_s2052" o:spt="202" type="#_x0000_t202" style="position:absolute;left:0pt;margin-left:495.05pt;margin-top:772.15pt;height:11pt;width:11pt;mso-position-horizontal-relative:page;mso-position-vertical-relative:page;z-index:-251653120;mso-width-relative:page;mso-height-relative:page;" filled="f" stroked="f" coordsize="21600,21600" o:gfxdata="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YhMAPaAAAADgEAAA8AAAAAAAAAAQAgAAAAIgAAAGRycy9kb3ducmV2LnhtbFBLAQIUABQA&#10;AAAIAIdO4kDDPdYytQEAAHEDAAAOAAAAAAAAAAEAIAAAACkBAABkcnMvZTJvRG9jLnhtbFBLBQYA&#10;AAAABgAGAFkBAABQBQAAAAA=&#10;">
          <v:path/>
          <v:fill on="f" focussize="0,0"/>
          <v:stroke on="f"/>
          <v:imagedata o:title=""/>
          <o:lock v:ext="edit" aspectratio="f"/>
          <v:textbox inset="0mm,0mm,0mm,0mm">
            <w:txbxContent>
              <w:p>
                <w:pPr>
                  <w:spacing w:before="0" w:line="220" w:lineRule="exact"/>
                  <w:ind w:left="20" w:right="0" w:firstLine="0"/>
                  <w:jc w:val="left"/>
                  <w:rPr>
                    <w:sz w:val="18"/>
                  </w:rPr>
                </w:pPr>
                <w:r>
                  <w:rPr>
                    <w:sz w:val="18"/>
                  </w:rPr>
                  <w:t>９</w:t>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pict>
        <v:shape id="文本框 6" o:spid="_x0000_s2053" o:spt="202" type="#_x0000_t202" style="position:absolute;left:0pt;margin-left:486.05pt;margin-top:772.15pt;height:11pt;width:20pt;mso-position-horizontal-relative:page;mso-position-vertical-relative:page;z-index:-251652096;mso-width-relative:page;mso-height-relative:page;" filled="f" stroked="f" coordsize="21600,21600" o:gfxdata="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BG0dObaAAAADgEAAA8AAAAAAAAAAQAgAAAAIgAAAGRycy9kb3ducmV2LnhtbFBLAQIU&#10;ABQAAAAIAIdO4kCgh0nEuAEAAHEDAAAOAAAAAAAAAAEAIAAAACkBAABkcnMvZTJvRG9jLnhtbFBL&#10;BQYAAAAABgAGAFkBAABTBQAAAAA=&#10;">
          <v:path/>
          <v:fill on="f" focussize="0,0"/>
          <v:stroke on="f"/>
          <v:imagedata o:title=""/>
          <o:lock v:ext="edit" aspectratio="f"/>
          <v:textbox inset="0mm,0mm,0mm,0mm">
            <w:txbxContent>
              <w:p>
                <w:pPr>
                  <w:spacing w:before="0" w:line="220" w:lineRule="exact"/>
                  <w:ind w:left="20" w:right="0" w:firstLine="0"/>
                  <w:jc w:val="left"/>
                  <w:rPr>
                    <w:sz w:val="18"/>
                  </w:rPr>
                </w:pPr>
                <w:r>
                  <w:rPr>
                    <w:sz w:val="18"/>
                  </w:rPr>
                  <w:t>１０</w:t>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pict>
        <v:shape id="文本框 7" o:spid="_x0000_s2051" o:spt="202" type="#_x0000_t202" style="position:absolute;left:0pt;margin-left:486.05pt;margin-top:772.15pt;height:11pt;width:20pt;mso-position-horizontal-relative:page;mso-position-vertical-relative:page;z-index:-251651072;mso-width-relative:page;mso-height-relative:page;" filled="f" stroked="f" coordsize="21600,21600" o:gfxdata="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ARtHTm2gAAAA4BAAAPAAAAAAAAAAEAIAAAACIAAABkcnMvZG93bnJldi54bWxQSwEC&#10;FAAUAAAACACHTuJAVXZgZ7kBAABxAwAADgAAAAAAAAABACAAAAApAQAAZHJzL2Uyb0RvYy54bWxQ&#10;SwUGAAAAAAYABgBZAQAAVAUAAAAA&#10;">
          <v:path/>
          <v:fill on="f" focussize="0,0"/>
          <v:stroke on="f"/>
          <v:imagedata o:title=""/>
          <o:lock v:ext="edit" aspectratio="f"/>
          <v:textbox inset="0mm,0mm,0mm,0mm">
            <w:txbxContent>
              <w:p>
                <w:pPr>
                  <w:spacing w:before="0" w:line="220" w:lineRule="exact"/>
                  <w:ind w:left="20" w:right="0" w:firstLine="0"/>
                  <w:jc w:val="left"/>
                  <w:rPr>
                    <w:sz w:val="18"/>
                  </w:rPr>
                </w:pPr>
                <w:r>
                  <w:rPr>
                    <w:sz w:val="18"/>
                  </w:rPr>
                  <w:t>１１</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39341B"/>
    <w:multiLevelType w:val="multilevel"/>
    <w:tmpl w:val="9239341B"/>
    <w:lvl w:ilvl="0" w:tentative="0">
      <w:start w:val="1"/>
      <w:numFmt w:val="decimal"/>
      <w:lvlText w:val="%1."/>
      <w:lvlJc w:val="left"/>
      <w:pPr>
        <w:ind w:left="107" w:hanging="361"/>
        <w:jc w:val="left"/>
      </w:pPr>
      <w:rPr>
        <w:rFonts w:hint="default" w:ascii="Times New Roman" w:hAnsi="Times New Roman" w:eastAsia="Times New Roman" w:cs="Times New Roman"/>
        <w:spacing w:val="-41"/>
        <w:w w:val="100"/>
        <w:sz w:val="22"/>
        <w:szCs w:val="22"/>
        <w:lang w:val="zh-CN" w:eastAsia="zh-CN" w:bidi="zh-CN"/>
      </w:rPr>
    </w:lvl>
    <w:lvl w:ilvl="1" w:tentative="0">
      <w:start w:val="0"/>
      <w:numFmt w:val="bullet"/>
      <w:lvlText w:val="•"/>
      <w:lvlJc w:val="left"/>
      <w:pPr>
        <w:ind w:left="726" w:hanging="361"/>
      </w:pPr>
      <w:rPr>
        <w:rFonts w:hint="default"/>
        <w:lang w:val="zh-CN" w:eastAsia="zh-CN" w:bidi="zh-CN"/>
      </w:rPr>
    </w:lvl>
    <w:lvl w:ilvl="2" w:tentative="0">
      <w:start w:val="0"/>
      <w:numFmt w:val="bullet"/>
      <w:lvlText w:val="•"/>
      <w:lvlJc w:val="left"/>
      <w:pPr>
        <w:ind w:left="1353" w:hanging="361"/>
      </w:pPr>
      <w:rPr>
        <w:rFonts w:hint="default"/>
        <w:lang w:val="zh-CN" w:eastAsia="zh-CN" w:bidi="zh-CN"/>
      </w:rPr>
    </w:lvl>
    <w:lvl w:ilvl="3" w:tentative="0">
      <w:start w:val="0"/>
      <w:numFmt w:val="bullet"/>
      <w:lvlText w:val="•"/>
      <w:lvlJc w:val="left"/>
      <w:pPr>
        <w:ind w:left="1980" w:hanging="361"/>
      </w:pPr>
      <w:rPr>
        <w:rFonts w:hint="default"/>
        <w:lang w:val="zh-CN" w:eastAsia="zh-CN" w:bidi="zh-CN"/>
      </w:rPr>
    </w:lvl>
    <w:lvl w:ilvl="4" w:tentative="0">
      <w:start w:val="0"/>
      <w:numFmt w:val="bullet"/>
      <w:lvlText w:val="•"/>
      <w:lvlJc w:val="left"/>
      <w:pPr>
        <w:ind w:left="2606" w:hanging="361"/>
      </w:pPr>
      <w:rPr>
        <w:rFonts w:hint="default"/>
        <w:lang w:val="zh-CN" w:eastAsia="zh-CN" w:bidi="zh-CN"/>
      </w:rPr>
    </w:lvl>
    <w:lvl w:ilvl="5" w:tentative="0">
      <w:start w:val="0"/>
      <w:numFmt w:val="bullet"/>
      <w:lvlText w:val="•"/>
      <w:lvlJc w:val="left"/>
      <w:pPr>
        <w:ind w:left="3233" w:hanging="361"/>
      </w:pPr>
      <w:rPr>
        <w:rFonts w:hint="default"/>
        <w:lang w:val="zh-CN" w:eastAsia="zh-CN" w:bidi="zh-CN"/>
      </w:rPr>
    </w:lvl>
    <w:lvl w:ilvl="6" w:tentative="0">
      <w:start w:val="0"/>
      <w:numFmt w:val="bullet"/>
      <w:lvlText w:val="•"/>
      <w:lvlJc w:val="left"/>
      <w:pPr>
        <w:ind w:left="3860" w:hanging="361"/>
      </w:pPr>
      <w:rPr>
        <w:rFonts w:hint="default"/>
        <w:lang w:val="zh-CN" w:eastAsia="zh-CN" w:bidi="zh-CN"/>
      </w:rPr>
    </w:lvl>
    <w:lvl w:ilvl="7" w:tentative="0">
      <w:start w:val="0"/>
      <w:numFmt w:val="bullet"/>
      <w:lvlText w:val="•"/>
      <w:lvlJc w:val="left"/>
      <w:pPr>
        <w:ind w:left="4486" w:hanging="361"/>
      </w:pPr>
      <w:rPr>
        <w:rFonts w:hint="default"/>
        <w:lang w:val="zh-CN" w:eastAsia="zh-CN" w:bidi="zh-CN"/>
      </w:rPr>
    </w:lvl>
    <w:lvl w:ilvl="8" w:tentative="0">
      <w:start w:val="0"/>
      <w:numFmt w:val="bullet"/>
      <w:lvlText w:val="•"/>
      <w:lvlJc w:val="left"/>
      <w:pPr>
        <w:ind w:left="5113" w:hanging="361"/>
      </w:pPr>
      <w:rPr>
        <w:rFonts w:hint="default"/>
        <w:lang w:val="zh-CN" w:eastAsia="zh-CN" w:bidi="zh-CN"/>
      </w:rPr>
    </w:lvl>
  </w:abstractNum>
  <w:abstractNum w:abstractNumId="1">
    <w:nsid w:val="9C8AC8EF"/>
    <w:multiLevelType w:val="multilevel"/>
    <w:tmpl w:val="9C8AC8EF"/>
    <w:lvl w:ilvl="0" w:tentative="0">
      <w:start w:val="1"/>
      <w:numFmt w:val="decimal"/>
      <w:lvlText w:val="%1."/>
      <w:lvlJc w:val="left"/>
      <w:pPr>
        <w:ind w:left="948" w:hanging="361"/>
        <w:jc w:val="left"/>
      </w:pPr>
      <w:rPr>
        <w:rFonts w:hint="default" w:ascii="Times New Roman" w:hAnsi="Times New Roman" w:eastAsia="Times New Roman" w:cs="Times New Roman"/>
        <w:spacing w:val="-1"/>
        <w:w w:val="100"/>
        <w:sz w:val="22"/>
        <w:szCs w:val="22"/>
        <w:lang w:val="zh-CN" w:eastAsia="zh-CN" w:bidi="zh-CN"/>
      </w:rPr>
    </w:lvl>
    <w:lvl w:ilvl="1" w:tentative="0">
      <w:start w:val="0"/>
      <w:numFmt w:val="bullet"/>
      <w:lvlText w:val="•"/>
      <w:lvlJc w:val="left"/>
      <w:pPr>
        <w:ind w:left="1482" w:hanging="361"/>
      </w:pPr>
      <w:rPr>
        <w:rFonts w:hint="default"/>
        <w:lang w:val="zh-CN" w:eastAsia="zh-CN" w:bidi="zh-CN"/>
      </w:rPr>
    </w:lvl>
    <w:lvl w:ilvl="2" w:tentative="0">
      <w:start w:val="0"/>
      <w:numFmt w:val="bullet"/>
      <w:lvlText w:val="•"/>
      <w:lvlJc w:val="left"/>
      <w:pPr>
        <w:ind w:left="2025" w:hanging="361"/>
      </w:pPr>
      <w:rPr>
        <w:rFonts w:hint="default"/>
        <w:lang w:val="zh-CN" w:eastAsia="zh-CN" w:bidi="zh-CN"/>
      </w:rPr>
    </w:lvl>
    <w:lvl w:ilvl="3" w:tentative="0">
      <w:start w:val="0"/>
      <w:numFmt w:val="bullet"/>
      <w:lvlText w:val="•"/>
      <w:lvlJc w:val="left"/>
      <w:pPr>
        <w:ind w:left="2568" w:hanging="361"/>
      </w:pPr>
      <w:rPr>
        <w:rFonts w:hint="default"/>
        <w:lang w:val="zh-CN" w:eastAsia="zh-CN" w:bidi="zh-CN"/>
      </w:rPr>
    </w:lvl>
    <w:lvl w:ilvl="4" w:tentative="0">
      <w:start w:val="0"/>
      <w:numFmt w:val="bullet"/>
      <w:lvlText w:val="•"/>
      <w:lvlJc w:val="left"/>
      <w:pPr>
        <w:ind w:left="3110" w:hanging="361"/>
      </w:pPr>
      <w:rPr>
        <w:rFonts w:hint="default"/>
        <w:lang w:val="zh-CN" w:eastAsia="zh-CN" w:bidi="zh-CN"/>
      </w:rPr>
    </w:lvl>
    <w:lvl w:ilvl="5" w:tentative="0">
      <w:start w:val="0"/>
      <w:numFmt w:val="bullet"/>
      <w:lvlText w:val="•"/>
      <w:lvlJc w:val="left"/>
      <w:pPr>
        <w:ind w:left="3653" w:hanging="361"/>
      </w:pPr>
      <w:rPr>
        <w:rFonts w:hint="default"/>
        <w:lang w:val="zh-CN" w:eastAsia="zh-CN" w:bidi="zh-CN"/>
      </w:rPr>
    </w:lvl>
    <w:lvl w:ilvl="6" w:tentative="0">
      <w:start w:val="0"/>
      <w:numFmt w:val="bullet"/>
      <w:lvlText w:val="•"/>
      <w:lvlJc w:val="left"/>
      <w:pPr>
        <w:ind w:left="4196" w:hanging="361"/>
      </w:pPr>
      <w:rPr>
        <w:rFonts w:hint="default"/>
        <w:lang w:val="zh-CN" w:eastAsia="zh-CN" w:bidi="zh-CN"/>
      </w:rPr>
    </w:lvl>
    <w:lvl w:ilvl="7" w:tentative="0">
      <w:start w:val="0"/>
      <w:numFmt w:val="bullet"/>
      <w:lvlText w:val="•"/>
      <w:lvlJc w:val="left"/>
      <w:pPr>
        <w:ind w:left="4738" w:hanging="361"/>
      </w:pPr>
      <w:rPr>
        <w:rFonts w:hint="default"/>
        <w:lang w:val="zh-CN" w:eastAsia="zh-CN" w:bidi="zh-CN"/>
      </w:rPr>
    </w:lvl>
    <w:lvl w:ilvl="8" w:tentative="0">
      <w:start w:val="0"/>
      <w:numFmt w:val="bullet"/>
      <w:lvlText w:val="•"/>
      <w:lvlJc w:val="left"/>
      <w:pPr>
        <w:ind w:left="5281" w:hanging="361"/>
      </w:pPr>
      <w:rPr>
        <w:rFonts w:hint="default"/>
        <w:lang w:val="zh-CN" w:eastAsia="zh-CN" w:bidi="zh-CN"/>
      </w:rPr>
    </w:lvl>
  </w:abstractNum>
  <w:abstractNum w:abstractNumId="2">
    <w:nsid w:val="9E92F947"/>
    <w:multiLevelType w:val="singleLevel"/>
    <w:tmpl w:val="9E92F947"/>
    <w:lvl w:ilvl="0" w:tentative="0">
      <w:start w:val="1"/>
      <w:numFmt w:val="decimal"/>
      <w:suff w:val="nothing"/>
      <w:lvlText w:val="（%1）"/>
      <w:lvlJc w:val="left"/>
    </w:lvl>
  </w:abstractNum>
  <w:abstractNum w:abstractNumId="3">
    <w:nsid w:val="B5E306ED"/>
    <w:multiLevelType w:val="multilevel"/>
    <w:tmpl w:val="B5E306ED"/>
    <w:lvl w:ilvl="0" w:tentative="0">
      <w:start w:val="1"/>
      <w:numFmt w:val="decimal"/>
      <w:lvlText w:val="%1."/>
      <w:lvlJc w:val="left"/>
      <w:pPr>
        <w:ind w:left="107" w:hanging="365"/>
        <w:jc w:val="left"/>
      </w:pPr>
      <w:rPr>
        <w:rFonts w:hint="default" w:ascii="Times New Roman" w:hAnsi="Times New Roman" w:eastAsia="Times New Roman" w:cs="Times New Roman"/>
        <w:spacing w:val="2"/>
        <w:w w:val="100"/>
        <w:sz w:val="22"/>
        <w:szCs w:val="22"/>
        <w:lang w:val="zh-CN" w:eastAsia="zh-CN" w:bidi="zh-CN"/>
      </w:rPr>
    </w:lvl>
    <w:lvl w:ilvl="1" w:tentative="0">
      <w:start w:val="0"/>
      <w:numFmt w:val="bullet"/>
      <w:lvlText w:val="•"/>
      <w:lvlJc w:val="left"/>
      <w:pPr>
        <w:ind w:left="726" w:hanging="365"/>
      </w:pPr>
      <w:rPr>
        <w:rFonts w:hint="default"/>
        <w:lang w:val="zh-CN" w:eastAsia="zh-CN" w:bidi="zh-CN"/>
      </w:rPr>
    </w:lvl>
    <w:lvl w:ilvl="2" w:tentative="0">
      <w:start w:val="0"/>
      <w:numFmt w:val="bullet"/>
      <w:lvlText w:val="•"/>
      <w:lvlJc w:val="left"/>
      <w:pPr>
        <w:ind w:left="1353" w:hanging="365"/>
      </w:pPr>
      <w:rPr>
        <w:rFonts w:hint="default"/>
        <w:lang w:val="zh-CN" w:eastAsia="zh-CN" w:bidi="zh-CN"/>
      </w:rPr>
    </w:lvl>
    <w:lvl w:ilvl="3" w:tentative="0">
      <w:start w:val="0"/>
      <w:numFmt w:val="bullet"/>
      <w:lvlText w:val="•"/>
      <w:lvlJc w:val="left"/>
      <w:pPr>
        <w:ind w:left="1980" w:hanging="365"/>
      </w:pPr>
      <w:rPr>
        <w:rFonts w:hint="default"/>
        <w:lang w:val="zh-CN" w:eastAsia="zh-CN" w:bidi="zh-CN"/>
      </w:rPr>
    </w:lvl>
    <w:lvl w:ilvl="4" w:tentative="0">
      <w:start w:val="0"/>
      <w:numFmt w:val="bullet"/>
      <w:lvlText w:val="•"/>
      <w:lvlJc w:val="left"/>
      <w:pPr>
        <w:ind w:left="2606" w:hanging="365"/>
      </w:pPr>
      <w:rPr>
        <w:rFonts w:hint="default"/>
        <w:lang w:val="zh-CN" w:eastAsia="zh-CN" w:bidi="zh-CN"/>
      </w:rPr>
    </w:lvl>
    <w:lvl w:ilvl="5" w:tentative="0">
      <w:start w:val="0"/>
      <w:numFmt w:val="bullet"/>
      <w:lvlText w:val="•"/>
      <w:lvlJc w:val="left"/>
      <w:pPr>
        <w:ind w:left="3233" w:hanging="365"/>
      </w:pPr>
      <w:rPr>
        <w:rFonts w:hint="default"/>
        <w:lang w:val="zh-CN" w:eastAsia="zh-CN" w:bidi="zh-CN"/>
      </w:rPr>
    </w:lvl>
    <w:lvl w:ilvl="6" w:tentative="0">
      <w:start w:val="0"/>
      <w:numFmt w:val="bullet"/>
      <w:lvlText w:val="•"/>
      <w:lvlJc w:val="left"/>
      <w:pPr>
        <w:ind w:left="3860" w:hanging="365"/>
      </w:pPr>
      <w:rPr>
        <w:rFonts w:hint="default"/>
        <w:lang w:val="zh-CN" w:eastAsia="zh-CN" w:bidi="zh-CN"/>
      </w:rPr>
    </w:lvl>
    <w:lvl w:ilvl="7" w:tentative="0">
      <w:start w:val="0"/>
      <w:numFmt w:val="bullet"/>
      <w:lvlText w:val="•"/>
      <w:lvlJc w:val="left"/>
      <w:pPr>
        <w:ind w:left="4486" w:hanging="365"/>
      </w:pPr>
      <w:rPr>
        <w:rFonts w:hint="default"/>
        <w:lang w:val="zh-CN" w:eastAsia="zh-CN" w:bidi="zh-CN"/>
      </w:rPr>
    </w:lvl>
    <w:lvl w:ilvl="8" w:tentative="0">
      <w:start w:val="0"/>
      <w:numFmt w:val="bullet"/>
      <w:lvlText w:val="•"/>
      <w:lvlJc w:val="left"/>
      <w:pPr>
        <w:ind w:left="5113" w:hanging="365"/>
      </w:pPr>
      <w:rPr>
        <w:rFonts w:hint="default"/>
        <w:lang w:val="zh-CN" w:eastAsia="zh-CN" w:bidi="zh-CN"/>
      </w:rPr>
    </w:lvl>
  </w:abstractNum>
  <w:abstractNum w:abstractNumId="4">
    <w:nsid w:val="C8879AEF"/>
    <w:multiLevelType w:val="multilevel"/>
    <w:tmpl w:val="C8879AEF"/>
    <w:lvl w:ilvl="0" w:tentative="0">
      <w:start w:val="3"/>
      <w:numFmt w:val="decimal"/>
      <w:lvlText w:val="%1."/>
      <w:lvlJc w:val="left"/>
      <w:pPr>
        <w:ind w:left="948" w:hanging="361"/>
        <w:jc w:val="left"/>
      </w:pPr>
      <w:rPr>
        <w:rFonts w:hint="default" w:ascii="Times New Roman" w:hAnsi="Times New Roman" w:eastAsia="Times New Roman" w:cs="Times New Roman"/>
        <w:w w:val="100"/>
        <w:sz w:val="22"/>
        <w:szCs w:val="22"/>
        <w:lang w:val="zh-CN" w:eastAsia="zh-CN" w:bidi="zh-CN"/>
      </w:rPr>
    </w:lvl>
    <w:lvl w:ilvl="1" w:tentative="0">
      <w:start w:val="0"/>
      <w:numFmt w:val="bullet"/>
      <w:lvlText w:val="•"/>
      <w:lvlJc w:val="left"/>
      <w:pPr>
        <w:ind w:left="1482" w:hanging="361"/>
      </w:pPr>
      <w:rPr>
        <w:rFonts w:hint="default"/>
        <w:lang w:val="zh-CN" w:eastAsia="zh-CN" w:bidi="zh-CN"/>
      </w:rPr>
    </w:lvl>
    <w:lvl w:ilvl="2" w:tentative="0">
      <w:start w:val="0"/>
      <w:numFmt w:val="bullet"/>
      <w:lvlText w:val="•"/>
      <w:lvlJc w:val="left"/>
      <w:pPr>
        <w:ind w:left="2025" w:hanging="361"/>
      </w:pPr>
      <w:rPr>
        <w:rFonts w:hint="default"/>
        <w:lang w:val="zh-CN" w:eastAsia="zh-CN" w:bidi="zh-CN"/>
      </w:rPr>
    </w:lvl>
    <w:lvl w:ilvl="3" w:tentative="0">
      <w:start w:val="0"/>
      <w:numFmt w:val="bullet"/>
      <w:lvlText w:val="•"/>
      <w:lvlJc w:val="left"/>
      <w:pPr>
        <w:ind w:left="2568" w:hanging="361"/>
      </w:pPr>
      <w:rPr>
        <w:rFonts w:hint="default"/>
        <w:lang w:val="zh-CN" w:eastAsia="zh-CN" w:bidi="zh-CN"/>
      </w:rPr>
    </w:lvl>
    <w:lvl w:ilvl="4" w:tentative="0">
      <w:start w:val="0"/>
      <w:numFmt w:val="bullet"/>
      <w:lvlText w:val="•"/>
      <w:lvlJc w:val="left"/>
      <w:pPr>
        <w:ind w:left="3110" w:hanging="361"/>
      </w:pPr>
      <w:rPr>
        <w:rFonts w:hint="default"/>
        <w:lang w:val="zh-CN" w:eastAsia="zh-CN" w:bidi="zh-CN"/>
      </w:rPr>
    </w:lvl>
    <w:lvl w:ilvl="5" w:tentative="0">
      <w:start w:val="0"/>
      <w:numFmt w:val="bullet"/>
      <w:lvlText w:val="•"/>
      <w:lvlJc w:val="left"/>
      <w:pPr>
        <w:ind w:left="3653" w:hanging="361"/>
      </w:pPr>
      <w:rPr>
        <w:rFonts w:hint="default"/>
        <w:lang w:val="zh-CN" w:eastAsia="zh-CN" w:bidi="zh-CN"/>
      </w:rPr>
    </w:lvl>
    <w:lvl w:ilvl="6" w:tentative="0">
      <w:start w:val="0"/>
      <w:numFmt w:val="bullet"/>
      <w:lvlText w:val="•"/>
      <w:lvlJc w:val="left"/>
      <w:pPr>
        <w:ind w:left="4196" w:hanging="361"/>
      </w:pPr>
      <w:rPr>
        <w:rFonts w:hint="default"/>
        <w:lang w:val="zh-CN" w:eastAsia="zh-CN" w:bidi="zh-CN"/>
      </w:rPr>
    </w:lvl>
    <w:lvl w:ilvl="7" w:tentative="0">
      <w:start w:val="0"/>
      <w:numFmt w:val="bullet"/>
      <w:lvlText w:val="•"/>
      <w:lvlJc w:val="left"/>
      <w:pPr>
        <w:ind w:left="4738" w:hanging="361"/>
      </w:pPr>
      <w:rPr>
        <w:rFonts w:hint="default"/>
        <w:lang w:val="zh-CN" w:eastAsia="zh-CN" w:bidi="zh-CN"/>
      </w:rPr>
    </w:lvl>
    <w:lvl w:ilvl="8" w:tentative="0">
      <w:start w:val="0"/>
      <w:numFmt w:val="bullet"/>
      <w:lvlText w:val="•"/>
      <w:lvlJc w:val="left"/>
      <w:pPr>
        <w:ind w:left="5281" w:hanging="361"/>
      </w:pPr>
      <w:rPr>
        <w:rFonts w:hint="default"/>
        <w:lang w:val="zh-CN" w:eastAsia="zh-CN" w:bidi="zh-CN"/>
      </w:rPr>
    </w:lvl>
  </w:abstractNum>
  <w:abstractNum w:abstractNumId="5">
    <w:nsid w:val="D7F9FE59"/>
    <w:multiLevelType w:val="multilevel"/>
    <w:tmpl w:val="D7F9FE59"/>
    <w:lvl w:ilvl="0" w:tentative="0">
      <w:start w:val="1"/>
      <w:numFmt w:val="decimal"/>
      <w:lvlText w:val="%1."/>
      <w:lvlJc w:val="left"/>
      <w:pPr>
        <w:ind w:left="948" w:hanging="361"/>
        <w:jc w:val="left"/>
      </w:pPr>
      <w:rPr>
        <w:rFonts w:hint="default" w:ascii="Times New Roman" w:hAnsi="Times New Roman" w:eastAsia="Times New Roman" w:cs="Times New Roman"/>
        <w:spacing w:val="-1"/>
        <w:w w:val="100"/>
        <w:sz w:val="22"/>
        <w:szCs w:val="22"/>
        <w:lang w:val="zh-CN" w:eastAsia="zh-CN" w:bidi="zh-CN"/>
      </w:rPr>
    </w:lvl>
    <w:lvl w:ilvl="1" w:tentative="0">
      <w:start w:val="0"/>
      <w:numFmt w:val="bullet"/>
      <w:lvlText w:val="•"/>
      <w:lvlJc w:val="left"/>
      <w:pPr>
        <w:ind w:left="1482" w:hanging="361"/>
      </w:pPr>
      <w:rPr>
        <w:rFonts w:hint="default"/>
        <w:lang w:val="zh-CN" w:eastAsia="zh-CN" w:bidi="zh-CN"/>
      </w:rPr>
    </w:lvl>
    <w:lvl w:ilvl="2" w:tentative="0">
      <w:start w:val="0"/>
      <w:numFmt w:val="bullet"/>
      <w:lvlText w:val="•"/>
      <w:lvlJc w:val="left"/>
      <w:pPr>
        <w:ind w:left="2025" w:hanging="361"/>
      </w:pPr>
      <w:rPr>
        <w:rFonts w:hint="default"/>
        <w:lang w:val="zh-CN" w:eastAsia="zh-CN" w:bidi="zh-CN"/>
      </w:rPr>
    </w:lvl>
    <w:lvl w:ilvl="3" w:tentative="0">
      <w:start w:val="0"/>
      <w:numFmt w:val="bullet"/>
      <w:lvlText w:val="•"/>
      <w:lvlJc w:val="left"/>
      <w:pPr>
        <w:ind w:left="2568" w:hanging="361"/>
      </w:pPr>
      <w:rPr>
        <w:rFonts w:hint="default"/>
        <w:lang w:val="zh-CN" w:eastAsia="zh-CN" w:bidi="zh-CN"/>
      </w:rPr>
    </w:lvl>
    <w:lvl w:ilvl="4" w:tentative="0">
      <w:start w:val="0"/>
      <w:numFmt w:val="bullet"/>
      <w:lvlText w:val="•"/>
      <w:lvlJc w:val="left"/>
      <w:pPr>
        <w:ind w:left="3110" w:hanging="361"/>
      </w:pPr>
      <w:rPr>
        <w:rFonts w:hint="default"/>
        <w:lang w:val="zh-CN" w:eastAsia="zh-CN" w:bidi="zh-CN"/>
      </w:rPr>
    </w:lvl>
    <w:lvl w:ilvl="5" w:tentative="0">
      <w:start w:val="0"/>
      <w:numFmt w:val="bullet"/>
      <w:lvlText w:val="•"/>
      <w:lvlJc w:val="left"/>
      <w:pPr>
        <w:ind w:left="3653" w:hanging="361"/>
      </w:pPr>
      <w:rPr>
        <w:rFonts w:hint="default"/>
        <w:lang w:val="zh-CN" w:eastAsia="zh-CN" w:bidi="zh-CN"/>
      </w:rPr>
    </w:lvl>
    <w:lvl w:ilvl="6" w:tentative="0">
      <w:start w:val="0"/>
      <w:numFmt w:val="bullet"/>
      <w:lvlText w:val="•"/>
      <w:lvlJc w:val="left"/>
      <w:pPr>
        <w:ind w:left="4196" w:hanging="361"/>
      </w:pPr>
      <w:rPr>
        <w:rFonts w:hint="default"/>
        <w:lang w:val="zh-CN" w:eastAsia="zh-CN" w:bidi="zh-CN"/>
      </w:rPr>
    </w:lvl>
    <w:lvl w:ilvl="7" w:tentative="0">
      <w:start w:val="0"/>
      <w:numFmt w:val="bullet"/>
      <w:lvlText w:val="•"/>
      <w:lvlJc w:val="left"/>
      <w:pPr>
        <w:ind w:left="4738" w:hanging="361"/>
      </w:pPr>
      <w:rPr>
        <w:rFonts w:hint="default"/>
        <w:lang w:val="zh-CN" w:eastAsia="zh-CN" w:bidi="zh-CN"/>
      </w:rPr>
    </w:lvl>
    <w:lvl w:ilvl="8" w:tentative="0">
      <w:start w:val="0"/>
      <w:numFmt w:val="bullet"/>
      <w:lvlText w:val="•"/>
      <w:lvlJc w:val="left"/>
      <w:pPr>
        <w:ind w:left="5281" w:hanging="361"/>
      </w:pPr>
      <w:rPr>
        <w:rFonts w:hint="default"/>
        <w:lang w:val="zh-CN" w:eastAsia="zh-CN" w:bidi="zh-CN"/>
      </w:rPr>
    </w:lvl>
  </w:abstractNum>
  <w:abstractNum w:abstractNumId="6">
    <w:nsid w:val="DCBA6B53"/>
    <w:multiLevelType w:val="multilevel"/>
    <w:tmpl w:val="DCBA6B53"/>
    <w:lvl w:ilvl="0" w:tentative="0">
      <w:start w:val="1"/>
      <w:numFmt w:val="decimal"/>
      <w:lvlText w:val="%1."/>
      <w:lvlJc w:val="left"/>
      <w:pPr>
        <w:ind w:left="948" w:hanging="361"/>
        <w:jc w:val="left"/>
      </w:pPr>
      <w:rPr>
        <w:rFonts w:hint="default" w:ascii="Times New Roman" w:hAnsi="Times New Roman" w:eastAsia="Times New Roman" w:cs="Times New Roman"/>
        <w:spacing w:val="-1"/>
        <w:w w:val="100"/>
        <w:sz w:val="22"/>
        <w:szCs w:val="22"/>
        <w:lang w:val="zh-CN" w:eastAsia="zh-CN" w:bidi="zh-CN"/>
      </w:rPr>
    </w:lvl>
    <w:lvl w:ilvl="1" w:tentative="0">
      <w:start w:val="0"/>
      <w:numFmt w:val="bullet"/>
      <w:lvlText w:val="•"/>
      <w:lvlJc w:val="left"/>
      <w:pPr>
        <w:ind w:left="1482" w:hanging="361"/>
      </w:pPr>
      <w:rPr>
        <w:rFonts w:hint="default"/>
        <w:lang w:val="zh-CN" w:eastAsia="zh-CN" w:bidi="zh-CN"/>
      </w:rPr>
    </w:lvl>
    <w:lvl w:ilvl="2" w:tentative="0">
      <w:start w:val="0"/>
      <w:numFmt w:val="bullet"/>
      <w:lvlText w:val="•"/>
      <w:lvlJc w:val="left"/>
      <w:pPr>
        <w:ind w:left="2025" w:hanging="361"/>
      </w:pPr>
      <w:rPr>
        <w:rFonts w:hint="default"/>
        <w:lang w:val="zh-CN" w:eastAsia="zh-CN" w:bidi="zh-CN"/>
      </w:rPr>
    </w:lvl>
    <w:lvl w:ilvl="3" w:tentative="0">
      <w:start w:val="0"/>
      <w:numFmt w:val="bullet"/>
      <w:lvlText w:val="•"/>
      <w:lvlJc w:val="left"/>
      <w:pPr>
        <w:ind w:left="2568" w:hanging="361"/>
      </w:pPr>
      <w:rPr>
        <w:rFonts w:hint="default"/>
        <w:lang w:val="zh-CN" w:eastAsia="zh-CN" w:bidi="zh-CN"/>
      </w:rPr>
    </w:lvl>
    <w:lvl w:ilvl="4" w:tentative="0">
      <w:start w:val="0"/>
      <w:numFmt w:val="bullet"/>
      <w:lvlText w:val="•"/>
      <w:lvlJc w:val="left"/>
      <w:pPr>
        <w:ind w:left="3110" w:hanging="361"/>
      </w:pPr>
      <w:rPr>
        <w:rFonts w:hint="default"/>
        <w:lang w:val="zh-CN" w:eastAsia="zh-CN" w:bidi="zh-CN"/>
      </w:rPr>
    </w:lvl>
    <w:lvl w:ilvl="5" w:tentative="0">
      <w:start w:val="0"/>
      <w:numFmt w:val="bullet"/>
      <w:lvlText w:val="•"/>
      <w:lvlJc w:val="left"/>
      <w:pPr>
        <w:ind w:left="3653" w:hanging="361"/>
      </w:pPr>
      <w:rPr>
        <w:rFonts w:hint="default"/>
        <w:lang w:val="zh-CN" w:eastAsia="zh-CN" w:bidi="zh-CN"/>
      </w:rPr>
    </w:lvl>
    <w:lvl w:ilvl="6" w:tentative="0">
      <w:start w:val="0"/>
      <w:numFmt w:val="bullet"/>
      <w:lvlText w:val="•"/>
      <w:lvlJc w:val="left"/>
      <w:pPr>
        <w:ind w:left="4196" w:hanging="361"/>
      </w:pPr>
      <w:rPr>
        <w:rFonts w:hint="default"/>
        <w:lang w:val="zh-CN" w:eastAsia="zh-CN" w:bidi="zh-CN"/>
      </w:rPr>
    </w:lvl>
    <w:lvl w:ilvl="7" w:tentative="0">
      <w:start w:val="0"/>
      <w:numFmt w:val="bullet"/>
      <w:lvlText w:val="•"/>
      <w:lvlJc w:val="left"/>
      <w:pPr>
        <w:ind w:left="4738" w:hanging="361"/>
      </w:pPr>
      <w:rPr>
        <w:rFonts w:hint="default"/>
        <w:lang w:val="zh-CN" w:eastAsia="zh-CN" w:bidi="zh-CN"/>
      </w:rPr>
    </w:lvl>
    <w:lvl w:ilvl="8" w:tentative="0">
      <w:start w:val="0"/>
      <w:numFmt w:val="bullet"/>
      <w:lvlText w:val="•"/>
      <w:lvlJc w:val="left"/>
      <w:pPr>
        <w:ind w:left="5281" w:hanging="361"/>
      </w:pPr>
      <w:rPr>
        <w:rFonts w:hint="default"/>
        <w:lang w:val="zh-CN" w:eastAsia="zh-CN" w:bidi="zh-CN"/>
      </w:rPr>
    </w:lvl>
  </w:abstractNum>
  <w:abstractNum w:abstractNumId="7">
    <w:nsid w:val="F440BD12"/>
    <w:multiLevelType w:val="singleLevel"/>
    <w:tmpl w:val="F440BD12"/>
    <w:lvl w:ilvl="0" w:tentative="0">
      <w:start w:val="1"/>
      <w:numFmt w:val="decimal"/>
      <w:lvlText w:val="%1."/>
      <w:lvlJc w:val="left"/>
      <w:pPr>
        <w:tabs>
          <w:tab w:val="left" w:pos="312"/>
        </w:tabs>
      </w:pPr>
    </w:lvl>
  </w:abstractNum>
  <w:abstractNum w:abstractNumId="8">
    <w:nsid w:val="F4B5D9F5"/>
    <w:multiLevelType w:val="multilevel"/>
    <w:tmpl w:val="F4B5D9F5"/>
    <w:lvl w:ilvl="0" w:tentative="0">
      <w:start w:val="1"/>
      <w:numFmt w:val="decimal"/>
      <w:lvlText w:val="%1."/>
      <w:lvlJc w:val="left"/>
      <w:pPr>
        <w:ind w:left="948" w:hanging="361"/>
        <w:jc w:val="left"/>
      </w:pPr>
      <w:rPr>
        <w:rFonts w:hint="default" w:ascii="Times New Roman" w:hAnsi="Times New Roman" w:eastAsia="Times New Roman" w:cs="Times New Roman"/>
        <w:spacing w:val="-1"/>
        <w:w w:val="100"/>
        <w:sz w:val="22"/>
        <w:szCs w:val="22"/>
        <w:lang w:val="zh-CN" w:eastAsia="zh-CN" w:bidi="zh-CN"/>
      </w:rPr>
    </w:lvl>
    <w:lvl w:ilvl="1" w:tentative="0">
      <w:start w:val="0"/>
      <w:numFmt w:val="bullet"/>
      <w:lvlText w:val="•"/>
      <w:lvlJc w:val="left"/>
      <w:pPr>
        <w:ind w:left="1482" w:hanging="361"/>
      </w:pPr>
      <w:rPr>
        <w:rFonts w:hint="default"/>
        <w:lang w:val="zh-CN" w:eastAsia="zh-CN" w:bidi="zh-CN"/>
      </w:rPr>
    </w:lvl>
    <w:lvl w:ilvl="2" w:tentative="0">
      <w:start w:val="0"/>
      <w:numFmt w:val="bullet"/>
      <w:lvlText w:val="•"/>
      <w:lvlJc w:val="left"/>
      <w:pPr>
        <w:ind w:left="2025" w:hanging="361"/>
      </w:pPr>
      <w:rPr>
        <w:rFonts w:hint="default"/>
        <w:lang w:val="zh-CN" w:eastAsia="zh-CN" w:bidi="zh-CN"/>
      </w:rPr>
    </w:lvl>
    <w:lvl w:ilvl="3" w:tentative="0">
      <w:start w:val="0"/>
      <w:numFmt w:val="bullet"/>
      <w:lvlText w:val="•"/>
      <w:lvlJc w:val="left"/>
      <w:pPr>
        <w:ind w:left="2568" w:hanging="361"/>
      </w:pPr>
      <w:rPr>
        <w:rFonts w:hint="default"/>
        <w:lang w:val="zh-CN" w:eastAsia="zh-CN" w:bidi="zh-CN"/>
      </w:rPr>
    </w:lvl>
    <w:lvl w:ilvl="4" w:tentative="0">
      <w:start w:val="0"/>
      <w:numFmt w:val="bullet"/>
      <w:lvlText w:val="•"/>
      <w:lvlJc w:val="left"/>
      <w:pPr>
        <w:ind w:left="3110" w:hanging="361"/>
      </w:pPr>
      <w:rPr>
        <w:rFonts w:hint="default"/>
        <w:lang w:val="zh-CN" w:eastAsia="zh-CN" w:bidi="zh-CN"/>
      </w:rPr>
    </w:lvl>
    <w:lvl w:ilvl="5" w:tentative="0">
      <w:start w:val="0"/>
      <w:numFmt w:val="bullet"/>
      <w:lvlText w:val="•"/>
      <w:lvlJc w:val="left"/>
      <w:pPr>
        <w:ind w:left="3653" w:hanging="361"/>
      </w:pPr>
      <w:rPr>
        <w:rFonts w:hint="default"/>
        <w:lang w:val="zh-CN" w:eastAsia="zh-CN" w:bidi="zh-CN"/>
      </w:rPr>
    </w:lvl>
    <w:lvl w:ilvl="6" w:tentative="0">
      <w:start w:val="0"/>
      <w:numFmt w:val="bullet"/>
      <w:lvlText w:val="•"/>
      <w:lvlJc w:val="left"/>
      <w:pPr>
        <w:ind w:left="4196" w:hanging="361"/>
      </w:pPr>
      <w:rPr>
        <w:rFonts w:hint="default"/>
        <w:lang w:val="zh-CN" w:eastAsia="zh-CN" w:bidi="zh-CN"/>
      </w:rPr>
    </w:lvl>
    <w:lvl w:ilvl="7" w:tentative="0">
      <w:start w:val="0"/>
      <w:numFmt w:val="bullet"/>
      <w:lvlText w:val="•"/>
      <w:lvlJc w:val="left"/>
      <w:pPr>
        <w:ind w:left="4738" w:hanging="361"/>
      </w:pPr>
      <w:rPr>
        <w:rFonts w:hint="default"/>
        <w:lang w:val="zh-CN" w:eastAsia="zh-CN" w:bidi="zh-CN"/>
      </w:rPr>
    </w:lvl>
    <w:lvl w:ilvl="8" w:tentative="0">
      <w:start w:val="0"/>
      <w:numFmt w:val="bullet"/>
      <w:lvlText w:val="•"/>
      <w:lvlJc w:val="left"/>
      <w:pPr>
        <w:ind w:left="5281" w:hanging="361"/>
      </w:pPr>
      <w:rPr>
        <w:rFonts w:hint="default"/>
        <w:lang w:val="zh-CN" w:eastAsia="zh-CN" w:bidi="zh-CN"/>
      </w:rPr>
    </w:lvl>
  </w:abstractNum>
  <w:abstractNum w:abstractNumId="9">
    <w:nsid w:val="0248C179"/>
    <w:multiLevelType w:val="multilevel"/>
    <w:tmpl w:val="0248C179"/>
    <w:lvl w:ilvl="0" w:tentative="0">
      <w:start w:val="1"/>
      <w:numFmt w:val="decimal"/>
      <w:lvlText w:val="%1."/>
      <w:lvlJc w:val="left"/>
      <w:pPr>
        <w:ind w:left="107" w:hanging="365"/>
        <w:jc w:val="left"/>
      </w:pPr>
      <w:rPr>
        <w:rFonts w:hint="default" w:ascii="Times New Roman" w:hAnsi="Times New Roman" w:eastAsia="Times New Roman" w:cs="Times New Roman"/>
        <w:spacing w:val="2"/>
        <w:w w:val="100"/>
        <w:sz w:val="22"/>
        <w:szCs w:val="22"/>
        <w:lang w:val="zh-CN" w:eastAsia="zh-CN" w:bidi="zh-CN"/>
      </w:rPr>
    </w:lvl>
    <w:lvl w:ilvl="1" w:tentative="0">
      <w:start w:val="0"/>
      <w:numFmt w:val="bullet"/>
      <w:lvlText w:val="•"/>
      <w:lvlJc w:val="left"/>
      <w:pPr>
        <w:ind w:left="726" w:hanging="365"/>
      </w:pPr>
      <w:rPr>
        <w:rFonts w:hint="default"/>
        <w:lang w:val="zh-CN" w:eastAsia="zh-CN" w:bidi="zh-CN"/>
      </w:rPr>
    </w:lvl>
    <w:lvl w:ilvl="2" w:tentative="0">
      <w:start w:val="0"/>
      <w:numFmt w:val="bullet"/>
      <w:lvlText w:val="•"/>
      <w:lvlJc w:val="left"/>
      <w:pPr>
        <w:ind w:left="1353" w:hanging="365"/>
      </w:pPr>
      <w:rPr>
        <w:rFonts w:hint="default"/>
        <w:lang w:val="zh-CN" w:eastAsia="zh-CN" w:bidi="zh-CN"/>
      </w:rPr>
    </w:lvl>
    <w:lvl w:ilvl="3" w:tentative="0">
      <w:start w:val="0"/>
      <w:numFmt w:val="bullet"/>
      <w:lvlText w:val="•"/>
      <w:lvlJc w:val="left"/>
      <w:pPr>
        <w:ind w:left="1980" w:hanging="365"/>
      </w:pPr>
      <w:rPr>
        <w:rFonts w:hint="default"/>
        <w:lang w:val="zh-CN" w:eastAsia="zh-CN" w:bidi="zh-CN"/>
      </w:rPr>
    </w:lvl>
    <w:lvl w:ilvl="4" w:tentative="0">
      <w:start w:val="0"/>
      <w:numFmt w:val="bullet"/>
      <w:lvlText w:val="•"/>
      <w:lvlJc w:val="left"/>
      <w:pPr>
        <w:ind w:left="2606" w:hanging="365"/>
      </w:pPr>
      <w:rPr>
        <w:rFonts w:hint="default"/>
        <w:lang w:val="zh-CN" w:eastAsia="zh-CN" w:bidi="zh-CN"/>
      </w:rPr>
    </w:lvl>
    <w:lvl w:ilvl="5" w:tentative="0">
      <w:start w:val="0"/>
      <w:numFmt w:val="bullet"/>
      <w:lvlText w:val="•"/>
      <w:lvlJc w:val="left"/>
      <w:pPr>
        <w:ind w:left="3233" w:hanging="365"/>
      </w:pPr>
      <w:rPr>
        <w:rFonts w:hint="default"/>
        <w:lang w:val="zh-CN" w:eastAsia="zh-CN" w:bidi="zh-CN"/>
      </w:rPr>
    </w:lvl>
    <w:lvl w:ilvl="6" w:tentative="0">
      <w:start w:val="0"/>
      <w:numFmt w:val="bullet"/>
      <w:lvlText w:val="•"/>
      <w:lvlJc w:val="left"/>
      <w:pPr>
        <w:ind w:left="3860" w:hanging="365"/>
      </w:pPr>
      <w:rPr>
        <w:rFonts w:hint="default"/>
        <w:lang w:val="zh-CN" w:eastAsia="zh-CN" w:bidi="zh-CN"/>
      </w:rPr>
    </w:lvl>
    <w:lvl w:ilvl="7" w:tentative="0">
      <w:start w:val="0"/>
      <w:numFmt w:val="bullet"/>
      <w:lvlText w:val="•"/>
      <w:lvlJc w:val="left"/>
      <w:pPr>
        <w:ind w:left="4486" w:hanging="365"/>
      </w:pPr>
      <w:rPr>
        <w:rFonts w:hint="default"/>
        <w:lang w:val="zh-CN" w:eastAsia="zh-CN" w:bidi="zh-CN"/>
      </w:rPr>
    </w:lvl>
    <w:lvl w:ilvl="8" w:tentative="0">
      <w:start w:val="0"/>
      <w:numFmt w:val="bullet"/>
      <w:lvlText w:val="•"/>
      <w:lvlJc w:val="left"/>
      <w:pPr>
        <w:ind w:left="5113" w:hanging="365"/>
      </w:pPr>
      <w:rPr>
        <w:rFonts w:hint="default"/>
        <w:lang w:val="zh-CN" w:eastAsia="zh-CN" w:bidi="zh-CN"/>
      </w:rPr>
    </w:lvl>
  </w:abstractNum>
  <w:abstractNum w:abstractNumId="10">
    <w:nsid w:val="03D62ECE"/>
    <w:multiLevelType w:val="multilevel"/>
    <w:tmpl w:val="03D62ECE"/>
    <w:lvl w:ilvl="0" w:tentative="0">
      <w:start w:val="4"/>
      <w:numFmt w:val="decimal"/>
      <w:lvlText w:val="%1."/>
      <w:lvlJc w:val="left"/>
      <w:pPr>
        <w:ind w:left="107" w:hanging="365"/>
        <w:jc w:val="left"/>
      </w:pPr>
      <w:rPr>
        <w:rFonts w:hint="default" w:ascii="Times New Roman" w:hAnsi="Times New Roman" w:eastAsia="Times New Roman" w:cs="Times New Roman"/>
        <w:spacing w:val="2"/>
        <w:w w:val="100"/>
        <w:sz w:val="22"/>
        <w:szCs w:val="22"/>
        <w:lang w:val="zh-CN" w:eastAsia="zh-CN" w:bidi="zh-CN"/>
      </w:rPr>
    </w:lvl>
    <w:lvl w:ilvl="1" w:tentative="0">
      <w:start w:val="0"/>
      <w:numFmt w:val="bullet"/>
      <w:lvlText w:val="•"/>
      <w:lvlJc w:val="left"/>
      <w:pPr>
        <w:ind w:left="726" w:hanging="365"/>
      </w:pPr>
      <w:rPr>
        <w:rFonts w:hint="default"/>
        <w:lang w:val="zh-CN" w:eastAsia="zh-CN" w:bidi="zh-CN"/>
      </w:rPr>
    </w:lvl>
    <w:lvl w:ilvl="2" w:tentative="0">
      <w:start w:val="0"/>
      <w:numFmt w:val="bullet"/>
      <w:lvlText w:val="•"/>
      <w:lvlJc w:val="left"/>
      <w:pPr>
        <w:ind w:left="1352" w:hanging="365"/>
      </w:pPr>
      <w:rPr>
        <w:rFonts w:hint="default"/>
        <w:lang w:val="zh-CN" w:eastAsia="zh-CN" w:bidi="zh-CN"/>
      </w:rPr>
    </w:lvl>
    <w:lvl w:ilvl="3" w:tentative="0">
      <w:start w:val="0"/>
      <w:numFmt w:val="bullet"/>
      <w:lvlText w:val="•"/>
      <w:lvlJc w:val="left"/>
      <w:pPr>
        <w:ind w:left="1979" w:hanging="365"/>
      </w:pPr>
      <w:rPr>
        <w:rFonts w:hint="default"/>
        <w:lang w:val="zh-CN" w:eastAsia="zh-CN" w:bidi="zh-CN"/>
      </w:rPr>
    </w:lvl>
    <w:lvl w:ilvl="4" w:tentative="0">
      <w:start w:val="0"/>
      <w:numFmt w:val="bullet"/>
      <w:lvlText w:val="•"/>
      <w:lvlJc w:val="left"/>
      <w:pPr>
        <w:ind w:left="2605" w:hanging="365"/>
      </w:pPr>
      <w:rPr>
        <w:rFonts w:hint="default"/>
        <w:lang w:val="zh-CN" w:eastAsia="zh-CN" w:bidi="zh-CN"/>
      </w:rPr>
    </w:lvl>
    <w:lvl w:ilvl="5" w:tentative="0">
      <w:start w:val="0"/>
      <w:numFmt w:val="bullet"/>
      <w:lvlText w:val="•"/>
      <w:lvlJc w:val="left"/>
      <w:pPr>
        <w:ind w:left="3232" w:hanging="365"/>
      </w:pPr>
      <w:rPr>
        <w:rFonts w:hint="default"/>
        <w:lang w:val="zh-CN" w:eastAsia="zh-CN" w:bidi="zh-CN"/>
      </w:rPr>
    </w:lvl>
    <w:lvl w:ilvl="6" w:tentative="0">
      <w:start w:val="0"/>
      <w:numFmt w:val="bullet"/>
      <w:lvlText w:val="•"/>
      <w:lvlJc w:val="left"/>
      <w:pPr>
        <w:ind w:left="3858" w:hanging="365"/>
      </w:pPr>
      <w:rPr>
        <w:rFonts w:hint="default"/>
        <w:lang w:val="zh-CN" w:eastAsia="zh-CN" w:bidi="zh-CN"/>
      </w:rPr>
    </w:lvl>
    <w:lvl w:ilvl="7" w:tentative="0">
      <w:start w:val="0"/>
      <w:numFmt w:val="bullet"/>
      <w:lvlText w:val="•"/>
      <w:lvlJc w:val="left"/>
      <w:pPr>
        <w:ind w:left="4484" w:hanging="365"/>
      </w:pPr>
      <w:rPr>
        <w:rFonts w:hint="default"/>
        <w:lang w:val="zh-CN" w:eastAsia="zh-CN" w:bidi="zh-CN"/>
      </w:rPr>
    </w:lvl>
    <w:lvl w:ilvl="8" w:tentative="0">
      <w:start w:val="0"/>
      <w:numFmt w:val="bullet"/>
      <w:lvlText w:val="•"/>
      <w:lvlJc w:val="left"/>
      <w:pPr>
        <w:ind w:left="5111" w:hanging="365"/>
      </w:pPr>
      <w:rPr>
        <w:rFonts w:hint="default"/>
        <w:lang w:val="zh-CN" w:eastAsia="zh-CN" w:bidi="zh-CN"/>
      </w:rPr>
    </w:lvl>
  </w:abstractNum>
  <w:abstractNum w:abstractNumId="11">
    <w:nsid w:val="2470EC97"/>
    <w:multiLevelType w:val="multilevel"/>
    <w:tmpl w:val="2470EC97"/>
    <w:lvl w:ilvl="0" w:tentative="0">
      <w:start w:val="1"/>
      <w:numFmt w:val="decimal"/>
      <w:lvlText w:val="%1."/>
      <w:lvlJc w:val="left"/>
      <w:pPr>
        <w:ind w:left="107" w:hanging="361"/>
        <w:jc w:val="left"/>
      </w:pPr>
      <w:rPr>
        <w:rFonts w:hint="default" w:ascii="Times New Roman" w:hAnsi="Times New Roman" w:eastAsia="Times New Roman" w:cs="Times New Roman"/>
        <w:spacing w:val="-41"/>
        <w:w w:val="100"/>
        <w:sz w:val="22"/>
        <w:szCs w:val="22"/>
        <w:lang w:val="zh-CN" w:eastAsia="zh-CN" w:bidi="zh-CN"/>
      </w:rPr>
    </w:lvl>
    <w:lvl w:ilvl="1" w:tentative="0">
      <w:start w:val="0"/>
      <w:numFmt w:val="bullet"/>
      <w:lvlText w:val="•"/>
      <w:lvlJc w:val="left"/>
      <w:pPr>
        <w:ind w:left="726" w:hanging="361"/>
      </w:pPr>
      <w:rPr>
        <w:rFonts w:hint="default"/>
        <w:lang w:val="zh-CN" w:eastAsia="zh-CN" w:bidi="zh-CN"/>
      </w:rPr>
    </w:lvl>
    <w:lvl w:ilvl="2" w:tentative="0">
      <w:start w:val="0"/>
      <w:numFmt w:val="bullet"/>
      <w:lvlText w:val="•"/>
      <w:lvlJc w:val="left"/>
      <w:pPr>
        <w:ind w:left="1353" w:hanging="361"/>
      </w:pPr>
      <w:rPr>
        <w:rFonts w:hint="default"/>
        <w:lang w:val="zh-CN" w:eastAsia="zh-CN" w:bidi="zh-CN"/>
      </w:rPr>
    </w:lvl>
    <w:lvl w:ilvl="3" w:tentative="0">
      <w:start w:val="0"/>
      <w:numFmt w:val="bullet"/>
      <w:lvlText w:val="•"/>
      <w:lvlJc w:val="left"/>
      <w:pPr>
        <w:ind w:left="1980" w:hanging="361"/>
      </w:pPr>
      <w:rPr>
        <w:rFonts w:hint="default"/>
        <w:lang w:val="zh-CN" w:eastAsia="zh-CN" w:bidi="zh-CN"/>
      </w:rPr>
    </w:lvl>
    <w:lvl w:ilvl="4" w:tentative="0">
      <w:start w:val="0"/>
      <w:numFmt w:val="bullet"/>
      <w:lvlText w:val="•"/>
      <w:lvlJc w:val="left"/>
      <w:pPr>
        <w:ind w:left="2606" w:hanging="361"/>
      </w:pPr>
      <w:rPr>
        <w:rFonts w:hint="default"/>
        <w:lang w:val="zh-CN" w:eastAsia="zh-CN" w:bidi="zh-CN"/>
      </w:rPr>
    </w:lvl>
    <w:lvl w:ilvl="5" w:tentative="0">
      <w:start w:val="0"/>
      <w:numFmt w:val="bullet"/>
      <w:lvlText w:val="•"/>
      <w:lvlJc w:val="left"/>
      <w:pPr>
        <w:ind w:left="3233" w:hanging="361"/>
      </w:pPr>
      <w:rPr>
        <w:rFonts w:hint="default"/>
        <w:lang w:val="zh-CN" w:eastAsia="zh-CN" w:bidi="zh-CN"/>
      </w:rPr>
    </w:lvl>
    <w:lvl w:ilvl="6" w:tentative="0">
      <w:start w:val="0"/>
      <w:numFmt w:val="bullet"/>
      <w:lvlText w:val="•"/>
      <w:lvlJc w:val="left"/>
      <w:pPr>
        <w:ind w:left="3860" w:hanging="361"/>
      </w:pPr>
      <w:rPr>
        <w:rFonts w:hint="default"/>
        <w:lang w:val="zh-CN" w:eastAsia="zh-CN" w:bidi="zh-CN"/>
      </w:rPr>
    </w:lvl>
    <w:lvl w:ilvl="7" w:tentative="0">
      <w:start w:val="0"/>
      <w:numFmt w:val="bullet"/>
      <w:lvlText w:val="•"/>
      <w:lvlJc w:val="left"/>
      <w:pPr>
        <w:ind w:left="4486" w:hanging="361"/>
      </w:pPr>
      <w:rPr>
        <w:rFonts w:hint="default"/>
        <w:lang w:val="zh-CN" w:eastAsia="zh-CN" w:bidi="zh-CN"/>
      </w:rPr>
    </w:lvl>
    <w:lvl w:ilvl="8" w:tentative="0">
      <w:start w:val="0"/>
      <w:numFmt w:val="bullet"/>
      <w:lvlText w:val="•"/>
      <w:lvlJc w:val="left"/>
      <w:pPr>
        <w:ind w:left="5113" w:hanging="361"/>
      </w:pPr>
      <w:rPr>
        <w:rFonts w:hint="default"/>
        <w:lang w:val="zh-CN" w:eastAsia="zh-CN" w:bidi="zh-CN"/>
      </w:rPr>
    </w:lvl>
  </w:abstractNum>
  <w:abstractNum w:abstractNumId="12">
    <w:nsid w:val="25B654F3"/>
    <w:multiLevelType w:val="multilevel"/>
    <w:tmpl w:val="25B654F3"/>
    <w:lvl w:ilvl="0" w:tentative="0">
      <w:start w:val="1"/>
      <w:numFmt w:val="decimal"/>
      <w:lvlText w:val="%1."/>
      <w:lvlJc w:val="left"/>
      <w:pPr>
        <w:ind w:left="107" w:hanging="365"/>
        <w:jc w:val="left"/>
      </w:pPr>
      <w:rPr>
        <w:rFonts w:hint="default" w:ascii="Times New Roman" w:hAnsi="Times New Roman" w:eastAsia="Times New Roman" w:cs="Times New Roman"/>
        <w:spacing w:val="2"/>
        <w:w w:val="100"/>
        <w:sz w:val="22"/>
        <w:szCs w:val="22"/>
        <w:lang w:val="zh-CN" w:eastAsia="zh-CN" w:bidi="zh-CN"/>
      </w:rPr>
    </w:lvl>
    <w:lvl w:ilvl="1" w:tentative="0">
      <w:start w:val="0"/>
      <w:numFmt w:val="bullet"/>
      <w:lvlText w:val="•"/>
      <w:lvlJc w:val="left"/>
      <w:pPr>
        <w:ind w:left="726" w:hanging="365"/>
      </w:pPr>
      <w:rPr>
        <w:rFonts w:hint="default"/>
        <w:lang w:val="zh-CN" w:eastAsia="zh-CN" w:bidi="zh-CN"/>
      </w:rPr>
    </w:lvl>
    <w:lvl w:ilvl="2" w:tentative="0">
      <w:start w:val="0"/>
      <w:numFmt w:val="bullet"/>
      <w:lvlText w:val="•"/>
      <w:lvlJc w:val="left"/>
      <w:pPr>
        <w:ind w:left="1352" w:hanging="365"/>
      </w:pPr>
      <w:rPr>
        <w:rFonts w:hint="default"/>
        <w:lang w:val="zh-CN" w:eastAsia="zh-CN" w:bidi="zh-CN"/>
      </w:rPr>
    </w:lvl>
    <w:lvl w:ilvl="3" w:tentative="0">
      <w:start w:val="0"/>
      <w:numFmt w:val="bullet"/>
      <w:lvlText w:val="•"/>
      <w:lvlJc w:val="left"/>
      <w:pPr>
        <w:ind w:left="1979" w:hanging="365"/>
      </w:pPr>
      <w:rPr>
        <w:rFonts w:hint="default"/>
        <w:lang w:val="zh-CN" w:eastAsia="zh-CN" w:bidi="zh-CN"/>
      </w:rPr>
    </w:lvl>
    <w:lvl w:ilvl="4" w:tentative="0">
      <w:start w:val="0"/>
      <w:numFmt w:val="bullet"/>
      <w:lvlText w:val="•"/>
      <w:lvlJc w:val="left"/>
      <w:pPr>
        <w:ind w:left="2605" w:hanging="365"/>
      </w:pPr>
      <w:rPr>
        <w:rFonts w:hint="default"/>
        <w:lang w:val="zh-CN" w:eastAsia="zh-CN" w:bidi="zh-CN"/>
      </w:rPr>
    </w:lvl>
    <w:lvl w:ilvl="5" w:tentative="0">
      <w:start w:val="0"/>
      <w:numFmt w:val="bullet"/>
      <w:lvlText w:val="•"/>
      <w:lvlJc w:val="left"/>
      <w:pPr>
        <w:ind w:left="3232" w:hanging="365"/>
      </w:pPr>
      <w:rPr>
        <w:rFonts w:hint="default"/>
        <w:lang w:val="zh-CN" w:eastAsia="zh-CN" w:bidi="zh-CN"/>
      </w:rPr>
    </w:lvl>
    <w:lvl w:ilvl="6" w:tentative="0">
      <w:start w:val="0"/>
      <w:numFmt w:val="bullet"/>
      <w:lvlText w:val="•"/>
      <w:lvlJc w:val="left"/>
      <w:pPr>
        <w:ind w:left="3858" w:hanging="365"/>
      </w:pPr>
      <w:rPr>
        <w:rFonts w:hint="default"/>
        <w:lang w:val="zh-CN" w:eastAsia="zh-CN" w:bidi="zh-CN"/>
      </w:rPr>
    </w:lvl>
    <w:lvl w:ilvl="7" w:tentative="0">
      <w:start w:val="0"/>
      <w:numFmt w:val="bullet"/>
      <w:lvlText w:val="•"/>
      <w:lvlJc w:val="left"/>
      <w:pPr>
        <w:ind w:left="4484" w:hanging="365"/>
      </w:pPr>
      <w:rPr>
        <w:rFonts w:hint="default"/>
        <w:lang w:val="zh-CN" w:eastAsia="zh-CN" w:bidi="zh-CN"/>
      </w:rPr>
    </w:lvl>
    <w:lvl w:ilvl="8" w:tentative="0">
      <w:start w:val="0"/>
      <w:numFmt w:val="bullet"/>
      <w:lvlText w:val="•"/>
      <w:lvlJc w:val="left"/>
      <w:pPr>
        <w:ind w:left="5111" w:hanging="365"/>
      </w:pPr>
      <w:rPr>
        <w:rFonts w:hint="default"/>
        <w:lang w:val="zh-CN" w:eastAsia="zh-CN" w:bidi="zh-CN"/>
      </w:rPr>
    </w:lvl>
  </w:abstractNum>
  <w:abstractNum w:abstractNumId="13">
    <w:nsid w:val="2A8F537B"/>
    <w:multiLevelType w:val="multilevel"/>
    <w:tmpl w:val="2A8F537B"/>
    <w:lvl w:ilvl="0" w:tentative="0">
      <w:start w:val="1"/>
      <w:numFmt w:val="decimal"/>
      <w:lvlText w:val="%1."/>
      <w:lvlJc w:val="left"/>
      <w:pPr>
        <w:ind w:left="948" w:hanging="361"/>
        <w:jc w:val="left"/>
      </w:pPr>
      <w:rPr>
        <w:rFonts w:hint="default" w:ascii="Times New Roman" w:hAnsi="Times New Roman" w:eastAsia="Times New Roman" w:cs="Times New Roman"/>
        <w:spacing w:val="-1"/>
        <w:w w:val="100"/>
        <w:sz w:val="22"/>
        <w:szCs w:val="22"/>
        <w:lang w:val="zh-CN" w:eastAsia="zh-CN" w:bidi="zh-CN"/>
      </w:rPr>
    </w:lvl>
    <w:lvl w:ilvl="1" w:tentative="0">
      <w:start w:val="0"/>
      <w:numFmt w:val="bullet"/>
      <w:lvlText w:val="•"/>
      <w:lvlJc w:val="left"/>
      <w:pPr>
        <w:ind w:left="1482" w:hanging="361"/>
      </w:pPr>
      <w:rPr>
        <w:rFonts w:hint="default"/>
        <w:lang w:val="zh-CN" w:eastAsia="zh-CN" w:bidi="zh-CN"/>
      </w:rPr>
    </w:lvl>
    <w:lvl w:ilvl="2" w:tentative="0">
      <w:start w:val="0"/>
      <w:numFmt w:val="bullet"/>
      <w:lvlText w:val="•"/>
      <w:lvlJc w:val="left"/>
      <w:pPr>
        <w:ind w:left="2025" w:hanging="361"/>
      </w:pPr>
      <w:rPr>
        <w:rFonts w:hint="default"/>
        <w:lang w:val="zh-CN" w:eastAsia="zh-CN" w:bidi="zh-CN"/>
      </w:rPr>
    </w:lvl>
    <w:lvl w:ilvl="3" w:tentative="0">
      <w:start w:val="0"/>
      <w:numFmt w:val="bullet"/>
      <w:lvlText w:val="•"/>
      <w:lvlJc w:val="left"/>
      <w:pPr>
        <w:ind w:left="2568" w:hanging="361"/>
      </w:pPr>
      <w:rPr>
        <w:rFonts w:hint="default"/>
        <w:lang w:val="zh-CN" w:eastAsia="zh-CN" w:bidi="zh-CN"/>
      </w:rPr>
    </w:lvl>
    <w:lvl w:ilvl="4" w:tentative="0">
      <w:start w:val="0"/>
      <w:numFmt w:val="bullet"/>
      <w:lvlText w:val="•"/>
      <w:lvlJc w:val="left"/>
      <w:pPr>
        <w:ind w:left="3110" w:hanging="361"/>
      </w:pPr>
      <w:rPr>
        <w:rFonts w:hint="default"/>
        <w:lang w:val="zh-CN" w:eastAsia="zh-CN" w:bidi="zh-CN"/>
      </w:rPr>
    </w:lvl>
    <w:lvl w:ilvl="5" w:tentative="0">
      <w:start w:val="0"/>
      <w:numFmt w:val="bullet"/>
      <w:lvlText w:val="•"/>
      <w:lvlJc w:val="left"/>
      <w:pPr>
        <w:ind w:left="3653" w:hanging="361"/>
      </w:pPr>
      <w:rPr>
        <w:rFonts w:hint="default"/>
        <w:lang w:val="zh-CN" w:eastAsia="zh-CN" w:bidi="zh-CN"/>
      </w:rPr>
    </w:lvl>
    <w:lvl w:ilvl="6" w:tentative="0">
      <w:start w:val="0"/>
      <w:numFmt w:val="bullet"/>
      <w:lvlText w:val="•"/>
      <w:lvlJc w:val="left"/>
      <w:pPr>
        <w:ind w:left="4196" w:hanging="361"/>
      </w:pPr>
      <w:rPr>
        <w:rFonts w:hint="default"/>
        <w:lang w:val="zh-CN" w:eastAsia="zh-CN" w:bidi="zh-CN"/>
      </w:rPr>
    </w:lvl>
    <w:lvl w:ilvl="7" w:tentative="0">
      <w:start w:val="0"/>
      <w:numFmt w:val="bullet"/>
      <w:lvlText w:val="•"/>
      <w:lvlJc w:val="left"/>
      <w:pPr>
        <w:ind w:left="4738" w:hanging="361"/>
      </w:pPr>
      <w:rPr>
        <w:rFonts w:hint="default"/>
        <w:lang w:val="zh-CN" w:eastAsia="zh-CN" w:bidi="zh-CN"/>
      </w:rPr>
    </w:lvl>
    <w:lvl w:ilvl="8" w:tentative="0">
      <w:start w:val="0"/>
      <w:numFmt w:val="bullet"/>
      <w:lvlText w:val="•"/>
      <w:lvlJc w:val="left"/>
      <w:pPr>
        <w:ind w:left="5281" w:hanging="361"/>
      </w:pPr>
      <w:rPr>
        <w:rFonts w:hint="default"/>
        <w:lang w:val="zh-CN" w:eastAsia="zh-CN" w:bidi="zh-CN"/>
      </w:rPr>
    </w:lvl>
  </w:abstractNum>
  <w:abstractNum w:abstractNumId="14">
    <w:nsid w:val="4C1BAE26"/>
    <w:multiLevelType w:val="multilevel"/>
    <w:tmpl w:val="4C1BAE26"/>
    <w:lvl w:ilvl="0" w:tentative="0">
      <w:start w:val="1"/>
      <w:numFmt w:val="decimal"/>
      <w:lvlText w:val="%1."/>
      <w:lvlJc w:val="left"/>
      <w:pPr>
        <w:ind w:left="948" w:hanging="361"/>
        <w:jc w:val="left"/>
      </w:pPr>
      <w:rPr>
        <w:rFonts w:hint="default" w:ascii="Times New Roman" w:hAnsi="Times New Roman" w:eastAsia="Times New Roman" w:cs="Times New Roman"/>
        <w:spacing w:val="-1"/>
        <w:w w:val="100"/>
        <w:sz w:val="22"/>
        <w:szCs w:val="22"/>
        <w:lang w:val="zh-CN" w:eastAsia="zh-CN" w:bidi="zh-CN"/>
      </w:rPr>
    </w:lvl>
    <w:lvl w:ilvl="1" w:tentative="0">
      <w:start w:val="0"/>
      <w:numFmt w:val="bullet"/>
      <w:lvlText w:val="•"/>
      <w:lvlJc w:val="left"/>
      <w:pPr>
        <w:ind w:left="1482" w:hanging="361"/>
      </w:pPr>
      <w:rPr>
        <w:rFonts w:hint="default"/>
        <w:lang w:val="zh-CN" w:eastAsia="zh-CN" w:bidi="zh-CN"/>
      </w:rPr>
    </w:lvl>
    <w:lvl w:ilvl="2" w:tentative="0">
      <w:start w:val="0"/>
      <w:numFmt w:val="bullet"/>
      <w:lvlText w:val="•"/>
      <w:lvlJc w:val="left"/>
      <w:pPr>
        <w:ind w:left="2025" w:hanging="361"/>
      </w:pPr>
      <w:rPr>
        <w:rFonts w:hint="default"/>
        <w:lang w:val="zh-CN" w:eastAsia="zh-CN" w:bidi="zh-CN"/>
      </w:rPr>
    </w:lvl>
    <w:lvl w:ilvl="3" w:tentative="0">
      <w:start w:val="0"/>
      <w:numFmt w:val="bullet"/>
      <w:lvlText w:val="•"/>
      <w:lvlJc w:val="left"/>
      <w:pPr>
        <w:ind w:left="2568" w:hanging="361"/>
      </w:pPr>
      <w:rPr>
        <w:rFonts w:hint="default"/>
        <w:lang w:val="zh-CN" w:eastAsia="zh-CN" w:bidi="zh-CN"/>
      </w:rPr>
    </w:lvl>
    <w:lvl w:ilvl="4" w:tentative="0">
      <w:start w:val="0"/>
      <w:numFmt w:val="bullet"/>
      <w:lvlText w:val="•"/>
      <w:lvlJc w:val="left"/>
      <w:pPr>
        <w:ind w:left="3110" w:hanging="361"/>
      </w:pPr>
      <w:rPr>
        <w:rFonts w:hint="default"/>
        <w:lang w:val="zh-CN" w:eastAsia="zh-CN" w:bidi="zh-CN"/>
      </w:rPr>
    </w:lvl>
    <w:lvl w:ilvl="5" w:tentative="0">
      <w:start w:val="0"/>
      <w:numFmt w:val="bullet"/>
      <w:lvlText w:val="•"/>
      <w:lvlJc w:val="left"/>
      <w:pPr>
        <w:ind w:left="3653" w:hanging="361"/>
      </w:pPr>
      <w:rPr>
        <w:rFonts w:hint="default"/>
        <w:lang w:val="zh-CN" w:eastAsia="zh-CN" w:bidi="zh-CN"/>
      </w:rPr>
    </w:lvl>
    <w:lvl w:ilvl="6" w:tentative="0">
      <w:start w:val="0"/>
      <w:numFmt w:val="bullet"/>
      <w:lvlText w:val="•"/>
      <w:lvlJc w:val="left"/>
      <w:pPr>
        <w:ind w:left="4196" w:hanging="361"/>
      </w:pPr>
      <w:rPr>
        <w:rFonts w:hint="default"/>
        <w:lang w:val="zh-CN" w:eastAsia="zh-CN" w:bidi="zh-CN"/>
      </w:rPr>
    </w:lvl>
    <w:lvl w:ilvl="7" w:tentative="0">
      <w:start w:val="0"/>
      <w:numFmt w:val="bullet"/>
      <w:lvlText w:val="•"/>
      <w:lvlJc w:val="left"/>
      <w:pPr>
        <w:ind w:left="4738" w:hanging="361"/>
      </w:pPr>
      <w:rPr>
        <w:rFonts w:hint="default"/>
        <w:lang w:val="zh-CN" w:eastAsia="zh-CN" w:bidi="zh-CN"/>
      </w:rPr>
    </w:lvl>
    <w:lvl w:ilvl="8" w:tentative="0">
      <w:start w:val="0"/>
      <w:numFmt w:val="bullet"/>
      <w:lvlText w:val="•"/>
      <w:lvlJc w:val="left"/>
      <w:pPr>
        <w:ind w:left="5281" w:hanging="361"/>
      </w:pPr>
      <w:rPr>
        <w:rFonts w:hint="default"/>
        <w:lang w:val="zh-CN" w:eastAsia="zh-CN" w:bidi="zh-CN"/>
      </w:rPr>
    </w:lvl>
  </w:abstractNum>
  <w:abstractNum w:abstractNumId="15">
    <w:nsid w:val="4D4DC07F"/>
    <w:multiLevelType w:val="multilevel"/>
    <w:tmpl w:val="4D4DC07F"/>
    <w:lvl w:ilvl="0" w:tentative="0">
      <w:start w:val="1"/>
      <w:numFmt w:val="decimal"/>
      <w:lvlText w:val="%1."/>
      <w:lvlJc w:val="left"/>
      <w:pPr>
        <w:ind w:left="107" w:hanging="361"/>
        <w:jc w:val="left"/>
      </w:pPr>
      <w:rPr>
        <w:rFonts w:hint="default" w:ascii="Times New Roman" w:hAnsi="Times New Roman" w:eastAsia="Times New Roman" w:cs="Times New Roman"/>
        <w:spacing w:val="-41"/>
        <w:w w:val="100"/>
        <w:sz w:val="22"/>
        <w:szCs w:val="22"/>
        <w:lang w:val="zh-CN" w:eastAsia="zh-CN" w:bidi="zh-CN"/>
      </w:rPr>
    </w:lvl>
    <w:lvl w:ilvl="1" w:tentative="0">
      <w:start w:val="0"/>
      <w:numFmt w:val="bullet"/>
      <w:lvlText w:val="•"/>
      <w:lvlJc w:val="left"/>
      <w:pPr>
        <w:ind w:left="726" w:hanging="361"/>
      </w:pPr>
      <w:rPr>
        <w:rFonts w:hint="default"/>
        <w:lang w:val="zh-CN" w:eastAsia="zh-CN" w:bidi="zh-CN"/>
      </w:rPr>
    </w:lvl>
    <w:lvl w:ilvl="2" w:tentative="0">
      <w:start w:val="0"/>
      <w:numFmt w:val="bullet"/>
      <w:lvlText w:val="•"/>
      <w:lvlJc w:val="left"/>
      <w:pPr>
        <w:ind w:left="1353" w:hanging="361"/>
      </w:pPr>
      <w:rPr>
        <w:rFonts w:hint="default"/>
        <w:lang w:val="zh-CN" w:eastAsia="zh-CN" w:bidi="zh-CN"/>
      </w:rPr>
    </w:lvl>
    <w:lvl w:ilvl="3" w:tentative="0">
      <w:start w:val="0"/>
      <w:numFmt w:val="bullet"/>
      <w:lvlText w:val="•"/>
      <w:lvlJc w:val="left"/>
      <w:pPr>
        <w:ind w:left="1980" w:hanging="361"/>
      </w:pPr>
      <w:rPr>
        <w:rFonts w:hint="default"/>
        <w:lang w:val="zh-CN" w:eastAsia="zh-CN" w:bidi="zh-CN"/>
      </w:rPr>
    </w:lvl>
    <w:lvl w:ilvl="4" w:tentative="0">
      <w:start w:val="0"/>
      <w:numFmt w:val="bullet"/>
      <w:lvlText w:val="•"/>
      <w:lvlJc w:val="left"/>
      <w:pPr>
        <w:ind w:left="2606" w:hanging="361"/>
      </w:pPr>
      <w:rPr>
        <w:rFonts w:hint="default"/>
        <w:lang w:val="zh-CN" w:eastAsia="zh-CN" w:bidi="zh-CN"/>
      </w:rPr>
    </w:lvl>
    <w:lvl w:ilvl="5" w:tentative="0">
      <w:start w:val="0"/>
      <w:numFmt w:val="bullet"/>
      <w:lvlText w:val="•"/>
      <w:lvlJc w:val="left"/>
      <w:pPr>
        <w:ind w:left="3233" w:hanging="361"/>
      </w:pPr>
      <w:rPr>
        <w:rFonts w:hint="default"/>
        <w:lang w:val="zh-CN" w:eastAsia="zh-CN" w:bidi="zh-CN"/>
      </w:rPr>
    </w:lvl>
    <w:lvl w:ilvl="6" w:tentative="0">
      <w:start w:val="0"/>
      <w:numFmt w:val="bullet"/>
      <w:lvlText w:val="•"/>
      <w:lvlJc w:val="left"/>
      <w:pPr>
        <w:ind w:left="3860" w:hanging="361"/>
      </w:pPr>
      <w:rPr>
        <w:rFonts w:hint="default"/>
        <w:lang w:val="zh-CN" w:eastAsia="zh-CN" w:bidi="zh-CN"/>
      </w:rPr>
    </w:lvl>
    <w:lvl w:ilvl="7" w:tentative="0">
      <w:start w:val="0"/>
      <w:numFmt w:val="bullet"/>
      <w:lvlText w:val="•"/>
      <w:lvlJc w:val="left"/>
      <w:pPr>
        <w:ind w:left="4486" w:hanging="361"/>
      </w:pPr>
      <w:rPr>
        <w:rFonts w:hint="default"/>
        <w:lang w:val="zh-CN" w:eastAsia="zh-CN" w:bidi="zh-CN"/>
      </w:rPr>
    </w:lvl>
    <w:lvl w:ilvl="8" w:tentative="0">
      <w:start w:val="0"/>
      <w:numFmt w:val="bullet"/>
      <w:lvlText w:val="•"/>
      <w:lvlJc w:val="left"/>
      <w:pPr>
        <w:ind w:left="5113" w:hanging="361"/>
      </w:pPr>
      <w:rPr>
        <w:rFonts w:hint="default"/>
        <w:lang w:val="zh-CN" w:eastAsia="zh-CN" w:bidi="zh-CN"/>
      </w:rPr>
    </w:lvl>
  </w:abstractNum>
  <w:abstractNum w:abstractNumId="16">
    <w:nsid w:val="5A241D34"/>
    <w:multiLevelType w:val="multilevel"/>
    <w:tmpl w:val="5A241D34"/>
    <w:lvl w:ilvl="0" w:tentative="0">
      <w:start w:val="1"/>
      <w:numFmt w:val="decimal"/>
      <w:lvlText w:val="%1."/>
      <w:lvlJc w:val="left"/>
      <w:pPr>
        <w:ind w:left="948" w:hanging="361"/>
        <w:jc w:val="left"/>
      </w:pPr>
      <w:rPr>
        <w:rFonts w:hint="default" w:ascii="Times New Roman" w:hAnsi="Times New Roman" w:eastAsia="Times New Roman" w:cs="Times New Roman"/>
        <w:w w:val="100"/>
        <w:sz w:val="22"/>
        <w:szCs w:val="22"/>
        <w:lang w:val="zh-CN" w:eastAsia="zh-CN" w:bidi="zh-CN"/>
      </w:rPr>
    </w:lvl>
    <w:lvl w:ilvl="1" w:tentative="0">
      <w:start w:val="0"/>
      <w:numFmt w:val="bullet"/>
      <w:lvlText w:val="•"/>
      <w:lvlJc w:val="left"/>
      <w:pPr>
        <w:ind w:left="1482" w:hanging="361"/>
      </w:pPr>
      <w:rPr>
        <w:rFonts w:hint="default"/>
        <w:lang w:val="zh-CN" w:eastAsia="zh-CN" w:bidi="zh-CN"/>
      </w:rPr>
    </w:lvl>
    <w:lvl w:ilvl="2" w:tentative="0">
      <w:start w:val="0"/>
      <w:numFmt w:val="bullet"/>
      <w:lvlText w:val="•"/>
      <w:lvlJc w:val="left"/>
      <w:pPr>
        <w:ind w:left="2025" w:hanging="361"/>
      </w:pPr>
      <w:rPr>
        <w:rFonts w:hint="default"/>
        <w:lang w:val="zh-CN" w:eastAsia="zh-CN" w:bidi="zh-CN"/>
      </w:rPr>
    </w:lvl>
    <w:lvl w:ilvl="3" w:tentative="0">
      <w:start w:val="0"/>
      <w:numFmt w:val="bullet"/>
      <w:lvlText w:val="•"/>
      <w:lvlJc w:val="left"/>
      <w:pPr>
        <w:ind w:left="2568" w:hanging="361"/>
      </w:pPr>
      <w:rPr>
        <w:rFonts w:hint="default"/>
        <w:lang w:val="zh-CN" w:eastAsia="zh-CN" w:bidi="zh-CN"/>
      </w:rPr>
    </w:lvl>
    <w:lvl w:ilvl="4" w:tentative="0">
      <w:start w:val="0"/>
      <w:numFmt w:val="bullet"/>
      <w:lvlText w:val="•"/>
      <w:lvlJc w:val="left"/>
      <w:pPr>
        <w:ind w:left="3110" w:hanging="361"/>
      </w:pPr>
      <w:rPr>
        <w:rFonts w:hint="default"/>
        <w:lang w:val="zh-CN" w:eastAsia="zh-CN" w:bidi="zh-CN"/>
      </w:rPr>
    </w:lvl>
    <w:lvl w:ilvl="5" w:tentative="0">
      <w:start w:val="0"/>
      <w:numFmt w:val="bullet"/>
      <w:lvlText w:val="•"/>
      <w:lvlJc w:val="left"/>
      <w:pPr>
        <w:ind w:left="3653" w:hanging="361"/>
      </w:pPr>
      <w:rPr>
        <w:rFonts w:hint="default"/>
        <w:lang w:val="zh-CN" w:eastAsia="zh-CN" w:bidi="zh-CN"/>
      </w:rPr>
    </w:lvl>
    <w:lvl w:ilvl="6" w:tentative="0">
      <w:start w:val="0"/>
      <w:numFmt w:val="bullet"/>
      <w:lvlText w:val="•"/>
      <w:lvlJc w:val="left"/>
      <w:pPr>
        <w:ind w:left="4196" w:hanging="361"/>
      </w:pPr>
      <w:rPr>
        <w:rFonts w:hint="default"/>
        <w:lang w:val="zh-CN" w:eastAsia="zh-CN" w:bidi="zh-CN"/>
      </w:rPr>
    </w:lvl>
    <w:lvl w:ilvl="7" w:tentative="0">
      <w:start w:val="0"/>
      <w:numFmt w:val="bullet"/>
      <w:lvlText w:val="•"/>
      <w:lvlJc w:val="left"/>
      <w:pPr>
        <w:ind w:left="4738" w:hanging="361"/>
      </w:pPr>
      <w:rPr>
        <w:rFonts w:hint="default"/>
        <w:lang w:val="zh-CN" w:eastAsia="zh-CN" w:bidi="zh-CN"/>
      </w:rPr>
    </w:lvl>
    <w:lvl w:ilvl="8" w:tentative="0">
      <w:start w:val="0"/>
      <w:numFmt w:val="bullet"/>
      <w:lvlText w:val="•"/>
      <w:lvlJc w:val="left"/>
      <w:pPr>
        <w:ind w:left="5281" w:hanging="361"/>
      </w:pPr>
      <w:rPr>
        <w:rFonts w:hint="default"/>
        <w:lang w:val="zh-CN" w:eastAsia="zh-CN" w:bidi="zh-CN"/>
      </w:rPr>
    </w:lvl>
  </w:abstractNum>
  <w:abstractNum w:abstractNumId="17">
    <w:nsid w:val="72183CF9"/>
    <w:multiLevelType w:val="multilevel"/>
    <w:tmpl w:val="72183CF9"/>
    <w:lvl w:ilvl="0" w:tentative="0">
      <w:start w:val="1"/>
      <w:numFmt w:val="decimal"/>
      <w:lvlText w:val="%1."/>
      <w:lvlJc w:val="left"/>
      <w:pPr>
        <w:ind w:left="107" w:hanging="365"/>
        <w:jc w:val="left"/>
      </w:pPr>
      <w:rPr>
        <w:rFonts w:hint="default" w:ascii="Times New Roman" w:hAnsi="Times New Roman" w:eastAsia="Times New Roman" w:cs="Times New Roman"/>
        <w:spacing w:val="2"/>
        <w:w w:val="100"/>
        <w:sz w:val="22"/>
        <w:szCs w:val="22"/>
        <w:lang w:val="zh-CN" w:eastAsia="zh-CN" w:bidi="zh-CN"/>
      </w:rPr>
    </w:lvl>
    <w:lvl w:ilvl="1" w:tentative="0">
      <w:start w:val="0"/>
      <w:numFmt w:val="bullet"/>
      <w:lvlText w:val="•"/>
      <w:lvlJc w:val="left"/>
      <w:pPr>
        <w:ind w:left="726" w:hanging="365"/>
      </w:pPr>
      <w:rPr>
        <w:rFonts w:hint="default"/>
        <w:lang w:val="zh-CN" w:eastAsia="zh-CN" w:bidi="zh-CN"/>
      </w:rPr>
    </w:lvl>
    <w:lvl w:ilvl="2" w:tentative="0">
      <w:start w:val="0"/>
      <w:numFmt w:val="bullet"/>
      <w:lvlText w:val="•"/>
      <w:lvlJc w:val="left"/>
      <w:pPr>
        <w:ind w:left="1352" w:hanging="365"/>
      </w:pPr>
      <w:rPr>
        <w:rFonts w:hint="default"/>
        <w:lang w:val="zh-CN" w:eastAsia="zh-CN" w:bidi="zh-CN"/>
      </w:rPr>
    </w:lvl>
    <w:lvl w:ilvl="3" w:tentative="0">
      <w:start w:val="0"/>
      <w:numFmt w:val="bullet"/>
      <w:lvlText w:val="•"/>
      <w:lvlJc w:val="left"/>
      <w:pPr>
        <w:ind w:left="1979" w:hanging="365"/>
      </w:pPr>
      <w:rPr>
        <w:rFonts w:hint="default"/>
        <w:lang w:val="zh-CN" w:eastAsia="zh-CN" w:bidi="zh-CN"/>
      </w:rPr>
    </w:lvl>
    <w:lvl w:ilvl="4" w:tentative="0">
      <w:start w:val="0"/>
      <w:numFmt w:val="bullet"/>
      <w:lvlText w:val="•"/>
      <w:lvlJc w:val="left"/>
      <w:pPr>
        <w:ind w:left="2605" w:hanging="365"/>
      </w:pPr>
      <w:rPr>
        <w:rFonts w:hint="default"/>
        <w:lang w:val="zh-CN" w:eastAsia="zh-CN" w:bidi="zh-CN"/>
      </w:rPr>
    </w:lvl>
    <w:lvl w:ilvl="5" w:tentative="0">
      <w:start w:val="0"/>
      <w:numFmt w:val="bullet"/>
      <w:lvlText w:val="•"/>
      <w:lvlJc w:val="left"/>
      <w:pPr>
        <w:ind w:left="3232" w:hanging="365"/>
      </w:pPr>
      <w:rPr>
        <w:rFonts w:hint="default"/>
        <w:lang w:val="zh-CN" w:eastAsia="zh-CN" w:bidi="zh-CN"/>
      </w:rPr>
    </w:lvl>
    <w:lvl w:ilvl="6" w:tentative="0">
      <w:start w:val="0"/>
      <w:numFmt w:val="bullet"/>
      <w:lvlText w:val="•"/>
      <w:lvlJc w:val="left"/>
      <w:pPr>
        <w:ind w:left="3858" w:hanging="365"/>
      </w:pPr>
      <w:rPr>
        <w:rFonts w:hint="default"/>
        <w:lang w:val="zh-CN" w:eastAsia="zh-CN" w:bidi="zh-CN"/>
      </w:rPr>
    </w:lvl>
    <w:lvl w:ilvl="7" w:tentative="0">
      <w:start w:val="0"/>
      <w:numFmt w:val="bullet"/>
      <w:lvlText w:val="•"/>
      <w:lvlJc w:val="left"/>
      <w:pPr>
        <w:ind w:left="4484" w:hanging="365"/>
      </w:pPr>
      <w:rPr>
        <w:rFonts w:hint="default"/>
        <w:lang w:val="zh-CN" w:eastAsia="zh-CN" w:bidi="zh-CN"/>
      </w:rPr>
    </w:lvl>
    <w:lvl w:ilvl="8" w:tentative="0">
      <w:start w:val="0"/>
      <w:numFmt w:val="bullet"/>
      <w:lvlText w:val="•"/>
      <w:lvlJc w:val="left"/>
      <w:pPr>
        <w:ind w:left="5111" w:hanging="365"/>
      </w:pPr>
      <w:rPr>
        <w:rFonts w:hint="default"/>
        <w:lang w:val="zh-CN" w:eastAsia="zh-CN" w:bidi="zh-CN"/>
      </w:rPr>
    </w:lvl>
  </w:abstractNum>
  <w:num w:numId="1">
    <w:abstractNumId w:val="3"/>
  </w:num>
  <w:num w:numId="2">
    <w:abstractNumId w:val="10"/>
  </w:num>
  <w:num w:numId="3">
    <w:abstractNumId w:val="12"/>
  </w:num>
  <w:num w:numId="4">
    <w:abstractNumId w:val="17"/>
  </w:num>
  <w:num w:numId="5">
    <w:abstractNumId w:val="9"/>
  </w:num>
  <w:num w:numId="6">
    <w:abstractNumId w:val="0"/>
  </w:num>
  <w:num w:numId="7">
    <w:abstractNumId w:val="13"/>
  </w:num>
  <w:num w:numId="8">
    <w:abstractNumId w:val="16"/>
  </w:num>
  <w:num w:numId="9">
    <w:abstractNumId w:val="4"/>
  </w:num>
  <w:num w:numId="10">
    <w:abstractNumId w:val="15"/>
  </w:num>
  <w:num w:numId="11">
    <w:abstractNumId w:val="8"/>
  </w:num>
  <w:num w:numId="12">
    <w:abstractNumId w:val="11"/>
  </w:num>
  <w:num w:numId="13">
    <w:abstractNumId w:val="6"/>
  </w:num>
  <w:num w:numId="14">
    <w:abstractNumId w:val="5"/>
  </w:num>
  <w:num w:numId="15">
    <w:abstractNumId w:val="1"/>
  </w:num>
  <w:num w:numId="16">
    <w:abstractNumId w:val="14"/>
  </w:num>
  <w:num w:numId="17">
    <w:abstractNumId w:val="7"/>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zhmY2M0ZjJlYzk2NjdlNzE0MzVlNTRkMWNmYjc4NTYifQ=="/>
  </w:docVars>
  <w:rsids>
    <w:rsidRoot w:val="00EC7A21"/>
    <w:rsid w:val="000134FA"/>
    <w:rsid w:val="00013C1A"/>
    <w:rsid w:val="0003369E"/>
    <w:rsid w:val="00034766"/>
    <w:rsid w:val="000553BF"/>
    <w:rsid w:val="000753E8"/>
    <w:rsid w:val="000A17D0"/>
    <w:rsid w:val="000A7391"/>
    <w:rsid w:val="000F651A"/>
    <w:rsid w:val="001313F1"/>
    <w:rsid w:val="001360B2"/>
    <w:rsid w:val="00141721"/>
    <w:rsid w:val="001541CA"/>
    <w:rsid w:val="00164140"/>
    <w:rsid w:val="0016756E"/>
    <w:rsid w:val="00171007"/>
    <w:rsid w:val="001D2C08"/>
    <w:rsid w:val="001D5C79"/>
    <w:rsid w:val="00207046"/>
    <w:rsid w:val="002348C2"/>
    <w:rsid w:val="002478FA"/>
    <w:rsid w:val="002535BC"/>
    <w:rsid w:val="002563E2"/>
    <w:rsid w:val="002626EF"/>
    <w:rsid w:val="002632E5"/>
    <w:rsid w:val="00294817"/>
    <w:rsid w:val="00296BDA"/>
    <w:rsid w:val="002B022C"/>
    <w:rsid w:val="002C5508"/>
    <w:rsid w:val="002E56A2"/>
    <w:rsid w:val="002F291F"/>
    <w:rsid w:val="002F4484"/>
    <w:rsid w:val="00324378"/>
    <w:rsid w:val="00327C02"/>
    <w:rsid w:val="00343BD2"/>
    <w:rsid w:val="00357A59"/>
    <w:rsid w:val="00373CED"/>
    <w:rsid w:val="0037458A"/>
    <w:rsid w:val="003928FA"/>
    <w:rsid w:val="003B2302"/>
    <w:rsid w:val="003C3522"/>
    <w:rsid w:val="003C5A58"/>
    <w:rsid w:val="003F7D68"/>
    <w:rsid w:val="00402AD2"/>
    <w:rsid w:val="00410F8F"/>
    <w:rsid w:val="004304FD"/>
    <w:rsid w:val="00435FC3"/>
    <w:rsid w:val="00442A57"/>
    <w:rsid w:val="00467993"/>
    <w:rsid w:val="00470EED"/>
    <w:rsid w:val="004A3823"/>
    <w:rsid w:val="004B615E"/>
    <w:rsid w:val="004D3A50"/>
    <w:rsid w:val="004F295D"/>
    <w:rsid w:val="00513D1B"/>
    <w:rsid w:val="00522039"/>
    <w:rsid w:val="0053387F"/>
    <w:rsid w:val="005675E8"/>
    <w:rsid w:val="00576FD2"/>
    <w:rsid w:val="00587826"/>
    <w:rsid w:val="00592C13"/>
    <w:rsid w:val="005C2A1D"/>
    <w:rsid w:val="005C4AA2"/>
    <w:rsid w:val="005D775B"/>
    <w:rsid w:val="006566EA"/>
    <w:rsid w:val="006575B5"/>
    <w:rsid w:val="00673820"/>
    <w:rsid w:val="00685FD0"/>
    <w:rsid w:val="006A1E04"/>
    <w:rsid w:val="006A657F"/>
    <w:rsid w:val="006C6D3A"/>
    <w:rsid w:val="006D2AC1"/>
    <w:rsid w:val="006D3238"/>
    <w:rsid w:val="006E0E3B"/>
    <w:rsid w:val="006F0172"/>
    <w:rsid w:val="006F7A6C"/>
    <w:rsid w:val="00734BF4"/>
    <w:rsid w:val="00744272"/>
    <w:rsid w:val="0076501E"/>
    <w:rsid w:val="00765A91"/>
    <w:rsid w:val="00794065"/>
    <w:rsid w:val="007B079B"/>
    <w:rsid w:val="007B2A42"/>
    <w:rsid w:val="007C59C6"/>
    <w:rsid w:val="007E16D8"/>
    <w:rsid w:val="007E2BCC"/>
    <w:rsid w:val="00824596"/>
    <w:rsid w:val="008300D4"/>
    <w:rsid w:val="00837D2E"/>
    <w:rsid w:val="00841756"/>
    <w:rsid w:val="008819E7"/>
    <w:rsid w:val="008B39FA"/>
    <w:rsid w:val="008C0A60"/>
    <w:rsid w:val="008E3880"/>
    <w:rsid w:val="00901E6A"/>
    <w:rsid w:val="00904B7A"/>
    <w:rsid w:val="00913C52"/>
    <w:rsid w:val="00922935"/>
    <w:rsid w:val="0094417F"/>
    <w:rsid w:val="00966DF9"/>
    <w:rsid w:val="00973201"/>
    <w:rsid w:val="009B76B1"/>
    <w:rsid w:val="009C7725"/>
    <w:rsid w:val="009E349B"/>
    <w:rsid w:val="009F14B0"/>
    <w:rsid w:val="00A2737D"/>
    <w:rsid w:val="00A83DF0"/>
    <w:rsid w:val="00A94B46"/>
    <w:rsid w:val="00AA23ED"/>
    <w:rsid w:val="00B25B12"/>
    <w:rsid w:val="00B504F8"/>
    <w:rsid w:val="00B71F5E"/>
    <w:rsid w:val="00B908EB"/>
    <w:rsid w:val="00B912A5"/>
    <w:rsid w:val="00BC398D"/>
    <w:rsid w:val="00BD4A62"/>
    <w:rsid w:val="00BD4FAD"/>
    <w:rsid w:val="00BF2343"/>
    <w:rsid w:val="00C254FB"/>
    <w:rsid w:val="00C43BCD"/>
    <w:rsid w:val="00C47447"/>
    <w:rsid w:val="00CB1A0B"/>
    <w:rsid w:val="00CE5239"/>
    <w:rsid w:val="00D15984"/>
    <w:rsid w:val="00D418CE"/>
    <w:rsid w:val="00D5230A"/>
    <w:rsid w:val="00D53E35"/>
    <w:rsid w:val="00D5606C"/>
    <w:rsid w:val="00D73B21"/>
    <w:rsid w:val="00DE28DD"/>
    <w:rsid w:val="00E13BE4"/>
    <w:rsid w:val="00E21057"/>
    <w:rsid w:val="00E4521D"/>
    <w:rsid w:val="00E53D16"/>
    <w:rsid w:val="00EA166D"/>
    <w:rsid w:val="00EA3192"/>
    <w:rsid w:val="00EA6DFC"/>
    <w:rsid w:val="00EA6F45"/>
    <w:rsid w:val="00EC7A21"/>
    <w:rsid w:val="00ED238A"/>
    <w:rsid w:val="00EE3D89"/>
    <w:rsid w:val="00EE5905"/>
    <w:rsid w:val="00EF1140"/>
    <w:rsid w:val="00F16FBA"/>
    <w:rsid w:val="00F206C3"/>
    <w:rsid w:val="00F41EA7"/>
    <w:rsid w:val="00F5683F"/>
    <w:rsid w:val="00F67F92"/>
    <w:rsid w:val="00F928B6"/>
    <w:rsid w:val="00F931D1"/>
    <w:rsid w:val="00FB5D83"/>
    <w:rsid w:val="01BF2500"/>
    <w:rsid w:val="099C46E5"/>
    <w:rsid w:val="1158499D"/>
    <w:rsid w:val="150B5F64"/>
    <w:rsid w:val="161B5D84"/>
    <w:rsid w:val="23B979FA"/>
    <w:rsid w:val="29766BE9"/>
    <w:rsid w:val="29D3105C"/>
    <w:rsid w:val="2ABD55C5"/>
    <w:rsid w:val="33503BEC"/>
    <w:rsid w:val="38E10E1D"/>
    <w:rsid w:val="3AE164A0"/>
    <w:rsid w:val="44A55B2F"/>
    <w:rsid w:val="4D2F4046"/>
    <w:rsid w:val="4DF85872"/>
    <w:rsid w:val="5537153D"/>
    <w:rsid w:val="668C52D9"/>
    <w:rsid w:val="6A4A116B"/>
    <w:rsid w:val="6DD416E1"/>
    <w:rsid w:val="6F9A05B3"/>
    <w:rsid w:val="722C416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9" w:name="heading 3"/>
    <w:lsdException w:qFormat="1"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0" w:name="Body Text Indent 2"/>
    <w:lsdException w:uiPriority="99" w:name="Body Text Indent 3"/>
    <w:lsdException w:uiPriority="99" w:name="Block Text"/>
    <w:lsdException w:qFormat="1" w:uiPriority="0" w:name="Hyperlink"/>
    <w:lsdException w:uiPriority="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38"/>
    <w:semiHidden/>
    <w:unhideWhenUsed/>
    <w:qFormat/>
    <w:uiPriority w:val="0"/>
    <w:pPr>
      <w:keepNext/>
      <w:keepLines/>
      <w:outlineLvl w:val="1"/>
    </w:pPr>
    <w:rPr>
      <w:rFonts w:ascii="Arial" w:hAnsi="Arial" w:cs="Times New Roman"/>
      <w:szCs w:val="24"/>
    </w:rPr>
  </w:style>
  <w:style w:type="paragraph" w:styleId="3">
    <w:name w:val="heading 3"/>
    <w:basedOn w:val="1"/>
    <w:next w:val="1"/>
    <w:link w:val="41"/>
    <w:semiHidden/>
    <w:unhideWhenUsed/>
    <w:qFormat/>
    <w:uiPriority w:val="9"/>
    <w:pPr>
      <w:keepNext/>
      <w:keepLines/>
      <w:spacing w:before="260" w:after="260" w:line="416" w:lineRule="auto"/>
      <w:outlineLvl w:val="2"/>
    </w:pPr>
    <w:rPr>
      <w:b/>
      <w:bCs/>
      <w:sz w:val="32"/>
      <w:szCs w:val="32"/>
    </w:rPr>
  </w:style>
  <w:style w:type="paragraph" w:styleId="4">
    <w:name w:val="heading 4"/>
    <w:basedOn w:val="1"/>
    <w:next w:val="1"/>
    <w:link w:val="39"/>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2"/>
    <w:semiHidden/>
    <w:unhideWhenUsed/>
    <w:qFormat/>
    <w:uiPriority w:val="0"/>
    <w:pPr>
      <w:widowControl/>
      <w:jc w:val="left"/>
    </w:pPr>
    <w:rPr>
      <w:rFonts w:ascii="宋体" w:hAnsi="宋体" w:eastAsia="宋体" w:cs="宋体"/>
      <w:kern w:val="0"/>
      <w:sz w:val="28"/>
      <w:szCs w:val="24"/>
      <w:lang w:eastAsia="en-US"/>
    </w:rPr>
  </w:style>
  <w:style w:type="paragraph" w:styleId="6">
    <w:name w:val="Body Text"/>
    <w:basedOn w:val="1"/>
    <w:link w:val="42"/>
    <w:unhideWhenUsed/>
    <w:qFormat/>
    <w:uiPriority w:val="99"/>
    <w:pPr>
      <w:spacing w:after="120"/>
    </w:pPr>
  </w:style>
  <w:style w:type="paragraph" w:styleId="7">
    <w:name w:val="Body Text Indent"/>
    <w:basedOn w:val="1"/>
    <w:link w:val="43"/>
    <w:semiHidden/>
    <w:unhideWhenUsed/>
    <w:qFormat/>
    <w:uiPriority w:val="99"/>
    <w:pPr>
      <w:spacing w:after="120"/>
      <w:ind w:left="420" w:leftChars="200"/>
    </w:pPr>
  </w:style>
  <w:style w:type="paragraph" w:styleId="8">
    <w:name w:val="Plain Text"/>
    <w:basedOn w:val="1"/>
    <w:link w:val="40"/>
    <w:qFormat/>
    <w:uiPriority w:val="0"/>
    <w:rPr>
      <w:rFonts w:ascii="宋体" w:hAnsi="Lucida Console"/>
      <w:szCs w:val="21"/>
    </w:rPr>
  </w:style>
  <w:style w:type="paragraph" w:styleId="9">
    <w:name w:val="Body Text Indent 2"/>
    <w:basedOn w:val="1"/>
    <w:link w:val="26"/>
    <w:semiHidden/>
    <w:unhideWhenUsed/>
    <w:qFormat/>
    <w:uiPriority w:val="0"/>
    <w:pPr>
      <w:adjustRightInd w:val="0"/>
      <w:snapToGrid w:val="0"/>
      <w:spacing w:line="360" w:lineRule="auto"/>
      <w:ind w:firstLine="420" w:firstLineChars="200"/>
    </w:pPr>
    <w:rPr>
      <w:rFonts w:ascii="微软雅黑 Light" w:hAnsi="微软雅黑 Light" w:eastAsia="微软雅黑 Light" w:cs="微软雅黑 Light"/>
      <w:sz w:val="24"/>
      <w:szCs w:val="24"/>
    </w:rPr>
  </w:style>
  <w:style w:type="paragraph" w:styleId="10">
    <w:name w:val="Balloon Text"/>
    <w:basedOn w:val="1"/>
    <w:link w:val="28"/>
    <w:semiHidden/>
    <w:unhideWhenUsed/>
    <w:qFormat/>
    <w:uiPriority w:val="0"/>
    <w:rPr>
      <w:rFonts w:ascii="微软雅黑 Light" w:hAnsi="微软雅黑 Light" w:eastAsia="微软雅黑 Light" w:cs="微软雅黑 Light"/>
      <w:sz w:val="18"/>
      <w:szCs w:val="18"/>
    </w:rPr>
  </w:style>
  <w:style w:type="paragraph" w:styleId="11">
    <w:name w:val="footer"/>
    <w:basedOn w:val="1"/>
    <w:link w:val="25"/>
    <w:unhideWhenUsed/>
    <w:qFormat/>
    <w:uiPriority w:val="0"/>
    <w:pPr>
      <w:tabs>
        <w:tab w:val="center" w:pos="4153"/>
        <w:tab w:val="right" w:pos="8306"/>
      </w:tabs>
      <w:snapToGrid w:val="0"/>
      <w:jc w:val="left"/>
    </w:pPr>
    <w:rPr>
      <w:sz w:val="18"/>
      <w:szCs w:val="18"/>
    </w:rPr>
  </w:style>
  <w:style w:type="paragraph" w:styleId="12">
    <w:name w:val="header"/>
    <w:basedOn w:val="1"/>
    <w:link w:val="24"/>
    <w:unhideWhenUsed/>
    <w:qFormat/>
    <w:uiPriority w:val="0"/>
    <w:pPr>
      <w:pBdr>
        <w:bottom w:val="single" w:color="auto" w:sz="6" w:space="1"/>
      </w:pBdr>
      <w:tabs>
        <w:tab w:val="center" w:pos="4153"/>
        <w:tab w:val="right" w:pos="8306"/>
      </w:tabs>
      <w:snapToGrid w:val="0"/>
      <w:jc w:val="center"/>
    </w:pPr>
    <w:rPr>
      <w:sz w:val="18"/>
      <w:szCs w:val="18"/>
    </w:rPr>
  </w:style>
  <w:style w:type="paragraph" w:styleId="1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4">
    <w:name w:val="Title"/>
    <w:basedOn w:val="1"/>
    <w:next w:val="1"/>
    <w:link w:val="37"/>
    <w:qFormat/>
    <w:uiPriority w:val="10"/>
    <w:pPr>
      <w:spacing w:before="240" w:after="60"/>
      <w:jc w:val="center"/>
      <w:outlineLvl w:val="0"/>
    </w:pPr>
    <w:rPr>
      <w:rFonts w:ascii="Cambria" w:hAnsi="Cambria"/>
      <w:b/>
      <w:bCs/>
      <w:sz w:val="32"/>
      <w:szCs w:val="32"/>
    </w:rPr>
  </w:style>
  <w:style w:type="paragraph" w:styleId="15">
    <w:name w:val="annotation subject"/>
    <w:basedOn w:val="5"/>
    <w:next w:val="5"/>
    <w:link w:val="27"/>
    <w:semiHidden/>
    <w:unhideWhenUsed/>
    <w:qFormat/>
    <w:uiPriority w:val="0"/>
    <w:pPr>
      <w:widowControl w:val="0"/>
    </w:pPr>
    <w:rPr>
      <w:rFonts w:ascii="微软雅黑 Light" w:hAnsi="微软雅黑 Light" w:eastAsia="微软雅黑 Light" w:cs="微软雅黑 Light"/>
      <w:b/>
      <w:bCs/>
      <w:kern w:val="2"/>
      <w:sz w:val="24"/>
      <w:lang w:eastAsia="zh-CN"/>
    </w:rPr>
  </w:style>
  <w:style w:type="table" w:styleId="17">
    <w:name w:val="Table Grid"/>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9">
    <w:name w:val="Strong"/>
    <w:basedOn w:val="18"/>
    <w:qFormat/>
    <w:uiPriority w:val="22"/>
    <w:rPr>
      <w:b/>
      <w:bCs/>
    </w:rPr>
  </w:style>
  <w:style w:type="character" w:styleId="20">
    <w:name w:val="Hyperlink"/>
    <w:basedOn w:val="18"/>
    <w:semiHidden/>
    <w:unhideWhenUsed/>
    <w:qFormat/>
    <w:uiPriority w:val="0"/>
    <w:rPr>
      <w:color w:val="5C5C5C"/>
      <w:u w:val="none"/>
    </w:rPr>
  </w:style>
  <w:style w:type="paragraph" w:customStyle="1" w:styleId="21">
    <w:name w:val="msonormal"/>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22">
    <w:name w:val="批注文字 Char"/>
    <w:basedOn w:val="18"/>
    <w:link w:val="5"/>
    <w:semiHidden/>
    <w:qFormat/>
    <w:locked/>
    <w:uiPriority w:val="0"/>
    <w:rPr>
      <w:rFonts w:ascii="宋体" w:hAnsi="宋体" w:eastAsia="宋体" w:cs="宋体"/>
      <w:kern w:val="0"/>
      <w:sz w:val="28"/>
      <w:szCs w:val="24"/>
      <w:lang w:eastAsia="en-US"/>
    </w:rPr>
  </w:style>
  <w:style w:type="character" w:customStyle="1" w:styleId="23">
    <w:name w:val="批注文字 字符"/>
    <w:basedOn w:val="18"/>
    <w:semiHidden/>
    <w:qFormat/>
    <w:uiPriority w:val="0"/>
  </w:style>
  <w:style w:type="character" w:customStyle="1" w:styleId="24">
    <w:name w:val="页眉 Char"/>
    <w:basedOn w:val="18"/>
    <w:link w:val="12"/>
    <w:qFormat/>
    <w:uiPriority w:val="0"/>
    <w:rPr>
      <w:sz w:val="18"/>
      <w:szCs w:val="18"/>
    </w:rPr>
  </w:style>
  <w:style w:type="character" w:customStyle="1" w:styleId="25">
    <w:name w:val="页脚 Char"/>
    <w:basedOn w:val="18"/>
    <w:link w:val="11"/>
    <w:qFormat/>
    <w:uiPriority w:val="0"/>
    <w:rPr>
      <w:sz w:val="18"/>
      <w:szCs w:val="18"/>
    </w:rPr>
  </w:style>
  <w:style w:type="character" w:customStyle="1" w:styleId="26">
    <w:name w:val="正文文本缩进 2 Char"/>
    <w:basedOn w:val="18"/>
    <w:link w:val="9"/>
    <w:semiHidden/>
    <w:qFormat/>
    <w:uiPriority w:val="0"/>
    <w:rPr>
      <w:rFonts w:ascii="微软雅黑 Light" w:hAnsi="微软雅黑 Light" w:eastAsia="微软雅黑 Light" w:cs="微软雅黑 Light"/>
      <w:sz w:val="24"/>
      <w:szCs w:val="24"/>
    </w:rPr>
  </w:style>
  <w:style w:type="character" w:customStyle="1" w:styleId="27">
    <w:name w:val="批注主题 Char"/>
    <w:basedOn w:val="23"/>
    <w:link w:val="15"/>
    <w:semiHidden/>
    <w:qFormat/>
    <w:uiPriority w:val="0"/>
    <w:rPr>
      <w:rFonts w:ascii="微软雅黑 Light" w:hAnsi="微软雅黑 Light" w:eastAsia="微软雅黑 Light" w:cs="微软雅黑 Light"/>
      <w:b/>
      <w:bCs/>
      <w:sz w:val="24"/>
      <w:szCs w:val="24"/>
    </w:rPr>
  </w:style>
  <w:style w:type="character" w:customStyle="1" w:styleId="28">
    <w:name w:val="批注框文本 Char"/>
    <w:basedOn w:val="18"/>
    <w:link w:val="10"/>
    <w:semiHidden/>
    <w:qFormat/>
    <w:uiPriority w:val="0"/>
    <w:rPr>
      <w:rFonts w:ascii="微软雅黑 Light" w:hAnsi="微软雅黑 Light" w:eastAsia="微软雅黑 Light" w:cs="微软雅黑 Light"/>
      <w:sz w:val="18"/>
      <w:szCs w:val="18"/>
    </w:rPr>
  </w:style>
  <w:style w:type="character" w:customStyle="1" w:styleId="29">
    <w:name w:val="表内容 Char"/>
    <w:basedOn w:val="18"/>
    <w:link w:val="30"/>
    <w:qFormat/>
    <w:locked/>
    <w:uiPriority w:val="0"/>
    <w:rPr>
      <w:rFonts w:ascii="方正书宋简体" w:eastAsia="方正书宋简体"/>
      <w:szCs w:val="21"/>
    </w:rPr>
  </w:style>
  <w:style w:type="paragraph" w:customStyle="1" w:styleId="30">
    <w:name w:val="表内容"/>
    <w:basedOn w:val="1"/>
    <w:link w:val="29"/>
    <w:qFormat/>
    <w:uiPriority w:val="0"/>
    <w:pPr>
      <w:spacing w:line="240" w:lineRule="exact"/>
      <w:ind w:firstLine="100" w:firstLineChars="100"/>
    </w:pPr>
    <w:rPr>
      <w:rFonts w:ascii="方正书宋简体" w:eastAsia="方正书宋简体"/>
      <w:szCs w:val="21"/>
    </w:rPr>
  </w:style>
  <w:style w:type="character" w:customStyle="1" w:styleId="31">
    <w:name w:val="sub_noticeicon2"/>
    <w:basedOn w:val="18"/>
    <w:qFormat/>
    <w:uiPriority w:val="0"/>
    <w:rPr>
      <w:rFonts w:hint="eastAsia" w:ascii="微软雅黑" w:hAnsi="微软雅黑" w:eastAsia="微软雅黑"/>
      <w:b/>
      <w:bCs/>
      <w:color w:val="077BD8"/>
      <w:sz w:val="23"/>
      <w:szCs w:val="23"/>
    </w:rPr>
  </w:style>
  <w:style w:type="paragraph" w:customStyle="1" w:styleId="32">
    <w:name w:val="表内容行距"/>
    <w:basedOn w:val="30"/>
    <w:link w:val="33"/>
    <w:qFormat/>
    <w:uiPriority w:val="0"/>
    <w:pPr>
      <w:spacing w:line="340" w:lineRule="exact"/>
    </w:pPr>
  </w:style>
  <w:style w:type="character" w:customStyle="1" w:styleId="33">
    <w:name w:val="表内容行距 Char"/>
    <w:basedOn w:val="29"/>
    <w:link w:val="32"/>
    <w:qFormat/>
    <w:locked/>
    <w:uiPriority w:val="0"/>
    <w:rPr>
      <w:rFonts w:ascii="方正书宋简体" w:eastAsia="方正书宋简体"/>
      <w:szCs w:val="21"/>
    </w:rPr>
  </w:style>
  <w:style w:type="character" w:customStyle="1" w:styleId="34">
    <w:name w:val="NormalCharacter"/>
    <w:qFormat/>
    <w:uiPriority w:val="0"/>
  </w:style>
  <w:style w:type="paragraph" w:customStyle="1" w:styleId="35">
    <w:name w:val="Table Paragraph"/>
    <w:basedOn w:val="1"/>
    <w:qFormat/>
    <w:uiPriority w:val="1"/>
    <w:pPr>
      <w:autoSpaceDE w:val="0"/>
      <w:autoSpaceDN w:val="0"/>
      <w:jc w:val="left"/>
    </w:pPr>
    <w:rPr>
      <w:rFonts w:ascii="宋体" w:hAnsi="宋体" w:eastAsia="宋体" w:cs="宋体"/>
      <w:kern w:val="0"/>
      <w:sz w:val="22"/>
      <w:lang w:val="zh-CN" w:bidi="zh-CN"/>
    </w:rPr>
  </w:style>
  <w:style w:type="paragraph" w:styleId="36">
    <w:name w:val="List Paragraph"/>
    <w:basedOn w:val="1"/>
    <w:unhideWhenUsed/>
    <w:qFormat/>
    <w:uiPriority w:val="99"/>
    <w:pPr>
      <w:ind w:firstLine="420" w:firstLineChars="200"/>
    </w:pPr>
    <w:rPr>
      <w:szCs w:val="24"/>
    </w:rPr>
  </w:style>
  <w:style w:type="character" w:customStyle="1" w:styleId="37">
    <w:name w:val="标题 Char"/>
    <w:basedOn w:val="18"/>
    <w:link w:val="14"/>
    <w:qFormat/>
    <w:uiPriority w:val="10"/>
    <w:rPr>
      <w:rFonts w:ascii="Cambria" w:hAnsi="Cambria"/>
      <w:b/>
      <w:bCs/>
      <w:kern w:val="2"/>
      <w:sz w:val="32"/>
      <w:szCs w:val="32"/>
    </w:rPr>
  </w:style>
  <w:style w:type="character" w:customStyle="1" w:styleId="38">
    <w:name w:val="标题 2 Char"/>
    <w:basedOn w:val="18"/>
    <w:link w:val="2"/>
    <w:semiHidden/>
    <w:qFormat/>
    <w:uiPriority w:val="0"/>
    <w:rPr>
      <w:rFonts w:ascii="Arial" w:hAnsi="Arial" w:cs="Times New Roman"/>
      <w:kern w:val="2"/>
      <w:sz w:val="21"/>
      <w:szCs w:val="24"/>
    </w:rPr>
  </w:style>
  <w:style w:type="character" w:customStyle="1" w:styleId="39">
    <w:name w:val="标题 4 Char"/>
    <w:basedOn w:val="18"/>
    <w:link w:val="4"/>
    <w:semiHidden/>
    <w:qFormat/>
    <w:uiPriority w:val="9"/>
    <w:rPr>
      <w:rFonts w:asciiTheme="majorHAnsi" w:hAnsiTheme="majorHAnsi" w:eastAsiaTheme="majorEastAsia" w:cstheme="majorBidi"/>
      <w:b/>
      <w:bCs/>
      <w:kern w:val="2"/>
      <w:sz w:val="28"/>
      <w:szCs w:val="28"/>
    </w:rPr>
  </w:style>
  <w:style w:type="character" w:customStyle="1" w:styleId="40">
    <w:name w:val="纯文本 Char"/>
    <w:basedOn w:val="18"/>
    <w:link w:val="8"/>
    <w:qFormat/>
    <w:uiPriority w:val="0"/>
    <w:rPr>
      <w:rFonts w:ascii="宋体" w:hAnsi="Lucida Console"/>
      <w:kern w:val="2"/>
      <w:sz w:val="21"/>
      <w:szCs w:val="21"/>
    </w:rPr>
  </w:style>
  <w:style w:type="character" w:customStyle="1" w:styleId="41">
    <w:name w:val="标题 3 Char"/>
    <w:basedOn w:val="18"/>
    <w:link w:val="3"/>
    <w:semiHidden/>
    <w:qFormat/>
    <w:uiPriority w:val="9"/>
    <w:rPr>
      <w:b/>
      <w:bCs/>
      <w:kern w:val="2"/>
      <w:sz w:val="32"/>
      <w:szCs w:val="32"/>
    </w:rPr>
  </w:style>
  <w:style w:type="character" w:customStyle="1" w:styleId="42">
    <w:name w:val="正文文本 Char"/>
    <w:basedOn w:val="18"/>
    <w:link w:val="6"/>
    <w:qFormat/>
    <w:uiPriority w:val="99"/>
    <w:rPr>
      <w:kern w:val="2"/>
      <w:sz w:val="21"/>
      <w:szCs w:val="22"/>
    </w:rPr>
  </w:style>
  <w:style w:type="character" w:customStyle="1" w:styleId="43">
    <w:name w:val="正文文本缩进 Char"/>
    <w:basedOn w:val="18"/>
    <w:link w:val="7"/>
    <w:semiHidden/>
    <w:qFormat/>
    <w:uiPriority w:val="99"/>
    <w:rPr>
      <w:kern w:val="2"/>
      <w:sz w:val="21"/>
      <w:szCs w:val="22"/>
    </w:rPr>
  </w:style>
  <w:style w:type="character" w:customStyle="1" w:styleId="44">
    <w:name w:val="font31"/>
    <w:basedOn w:val="18"/>
    <w:qFormat/>
    <w:uiPriority w:val="0"/>
    <w:rPr>
      <w:rFonts w:hint="eastAsia" w:ascii="仿宋" w:hAnsi="仿宋" w:eastAsia="仿宋" w:cs="仿宋"/>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50"/>
    <customShpInfo spid="_x0000_s2049"/>
    <customShpInfo spid="_x0000_s2054"/>
    <customShpInfo spid="_x0000_s2052"/>
    <customShpInfo spid="_x0000_s2053"/>
    <customShpInfo spid="_x0000_s2051"/>
    <customShpInfo spid="_x0000_s1026"/>
    <customShpInfo spid="_x0000_s1027"/>
    <customShpInfo spid="_x0000_s102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91EAC15-561F-4412-A236-32FEC4996D72}">
  <ds:schemaRefs/>
</ds:datastoreItem>
</file>

<file path=docProps/app.xml><?xml version="1.0" encoding="utf-8"?>
<Properties xmlns="http://schemas.openxmlformats.org/officeDocument/2006/extended-properties" xmlns:vt="http://schemas.openxmlformats.org/officeDocument/2006/docPropsVTypes">
  <Template>Normal</Template>
  <Pages>30</Pages>
  <Words>17556</Words>
  <Characters>18176</Characters>
  <Lines>126</Lines>
  <Paragraphs>35</Paragraphs>
  <TotalTime>1</TotalTime>
  <ScaleCrop>false</ScaleCrop>
  <LinksUpToDate>false</LinksUpToDate>
  <CharactersWithSpaces>18387</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2021-09-17T04:00:00Z</dcterms:created>
  <dc:creator>子奇 李</dc:creator>
  <cp:lastModifiedBy>韦昀秀</cp:lastModifiedBy>
  <dcterms:modified xsi:type="dcterms:W3CDTF">2022-10-10T11:20:15Z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B71FEF960E224263B7DD84A1EB9EE693</vt:lpwstr>
  </property>
</Properties>
</file>